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rFonts w:ascii="Xunta Sans" w:hAnsi="Xunta Sans"/>
          <w:color w:val="3465A4"/>
          <w:lang w:val="es-ES"/>
        </w:rPr>
      </w:pPr>
      <w:r>
        <w:rPr>
          <w:rFonts w:ascii="Xunta Sans" w:hAnsi="Xunta Sans"/>
          <w:b/>
          <w:bCs/>
          <w:color w:val="3465A4"/>
          <w:sz w:val="44"/>
          <w:szCs w:val="44"/>
          <w:lang w:val="es-ES"/>
        </w:rPr>
        <w:t>Diálogo Estratégico con empresas de Seguridad, Defensa y Aeroespacio</w:t>
      </w:r>
    </w:p>
    <w:p>
      <w:pPr>
        <w:pStyle w:val="Title"/>
        <w:jc w:val="center"/>
        <w:rPr>
          <w:rFonts w:ascii="Xunta Sans" w:hAnsi="Xunta Sans"/>
          <w:color w:val="3465A4"/>
          <w:lang w:val="es-ES"/>
        </w:rPr>
      </w:pPr>
      <w:r>
        <w:rPr>
          <w:rFonts w:ascii="Xunta Sans" w:hAnsi="Xunta Sans"/>
          <w:b/>
          <w:bCs/>
          <w:color w:val="3465A4"/>
          <w:sz w:val="44"/>
          <w:szCs w:val="44"/>
          <w:lang w:val="es-ES"/>
        </w:rPr>
        <w:t>en Galicia</w:t>
      </w:r>
    </w:p>
    <w:p>
      <w:pPr>
        <w:pStyle w:val="Normal"/>
        <w:rPr>
          <w:rFonts w:ascii="Xunta Sans" w:hAnsi="Xunta Sans"/>
          <w:b/>
          <w:bCs/>
          <w:color w:val="3465A4"/>
          <w:lang w:val="es-ES"/>
        </w:rPr>
      </w:pPr>
      <w:r>
        <w:rPr>
          <w:rFonts w:ascii="Xunta Sans" w:hAnsi="Xunta Sans"/>
          <w:b/>
          <w:bCs/>
          <w:color w:val="3465A4"/>
          <w:lang w:val="es-ES"/>
        </w:rPr>
      </w:r>
    </w:p>
    <w:p>
      <w:pPr>
        <w:pStyle w:val="Normal"/>
        <w:rPr>
          <w:rFonts w:ascii="Xunta Sans" w:hAnsi="Xunta Sans"/>
          <w:lang w:val="es-ES"/>
        </w:rPr>
      </w:pPr>
      <w:r>
        <w:rPr>
          <w:rFonts w:ascii="Xunta Sans" w:hAnsi="Xunta Sans"/>
          <w:b/>
          <w:bCs/>
          <w:lang w:val="es-ES"/>
        </w:rPr>
        <w:t>La Iniciativa Estratégica de la Industria de Seguridad, Defensa y Aeroespacio 2025-2030.</w:t>
      </w:r>
    </w:p>
    <w:p>
      <w:pPr>
        <w:pStyle w:val="Normal"/>
        <w:jc w:val="both"/>
        <w:rPr>
          <w:rFonts w:ascii="Xunta Sans" w:hAnsi="Xunta Sans"/>
          <w:lang w:val="es-ES"/>
        </w:rPr>
      </w:pPr>
      <w:r>
        <w:rPr>
          <w:rFonts w:ascii="Xunta Sans" w:hAnsi="Xunta Sans"/>
          <w:lang w:val="es-ES"/>
        </w:rPr>
        <w:t>Desde el año 2015, la Xunta de Galicia viene impulsando el sector aeroespacial mediante una iniciativa estratégica que coordina importantes inversiones de diversos actores públicos y privados en este sector de alta tecnología. El contexto geopolítico actual ha llevado a la Xunta a revisar esta iniciativa y a ampliar su alcance sectorial, para vincular las actividades del sector aeroespacial con los importantes mercados de la seguridad y la defensa.</w:t>
      </w:r>
    </w:p>
    <w:p>
      <w:pPr>
        <w:pStyle w:val="Normal"/>
        <w:jc w:val="both"/>
        <w:rPr>
          <w:rFonts w:ascii="Xunta Sans" w:hAnsi="Xunta Sans"/>
          <w:lang w:val="es-ES"/>
        </w:rPr>
      </w:pPr>
      <w:r>
        <w:rPr>
          <w:rFonts w:ascii="Xunta Sans" w:hAnsi="Xunta Sans"/>
          <w:lang w:val="es-ES"/>
        </w:rPr>
        <w:t xml:space="preserve">En este marco, la </w:t>
      </w:r>
      <w:r>
        <w:rPr>
          <w:rFonts w:ascii="Xunta Sans" w:hAnsi="Xunta Sans"/>
          <w:b/>
          <w:bCs/>
          <w:lang w:val="es-ES"/>
        </w:rPr>
        <w:t xml:space="preserve">Consellería de Economía e Industria, en colaboración con el ecosistema gallego del sector </w:t>
      </w:r>
      <w:r>
        <w:rPr>
          <w:rFonts w:ascii="Xunta Sans" w:hAnsi="Xunta Sans"/>
          <w:lang w:val="es-ES"/>
        </w:rPr>
        <w:t xml:space="preserve">y expertos en la materia, ha elaborado la </w:t>
      </w:r>
      <w:r>
        <w:rPr>
          <w:rFonts w:ascii="Xunta Sans" w:hAnsi="Xunta Sans"/>
          <w:b/>
          <w:bCs/>
          <w:lang w:val="es-ES"/>
        </w:rPr>
        <w:t xml:space="preserve">Iniciativa Estratégica de la Industria de Seguridad, Defensa y Aeroespacio 2025-2030, </w:t>
      </w:r>
      <w:r>
        <w:rPr>
          <w:rFonts w:ascii="Xunta Sans" w:hAnsi="Xunta Sans"/>
          <w:lang w:val="es-ES"/>
        </w:rPr>
        <w:t>identificando objetivos, programas de inversión y actuaciones concretas que serán impulsados por la Xunta de Galicia en los próximos años.</w:t>
      </w:r>
    </w:p>
    <w:p>
      <w:pPr>
        <w:pStyle w:val="Normal"/>
        <w:jc w:val="both"/>
        <w:rPr>
          <w:rFonts w:ascii="Xunta Sans" w:hAnsi="Xunta Sans"/>
          <w:lang w:val="es-ES"/>
        </w:rPr>
      </w:pPr>
      <w:r>
        <w:rPr>
          <w:rFonts w:ascii="Xunta Sans" w:hAnsi="Xunta Sans"/>
          <w:lang w:val="es-ES"/>
        </w:rPr>
        <w:t>Con el objetivo de reforzar su liderazgo en el impulso de la colaboración público-privada como modelo óptimo para la creación de riqueza y de empleo de calidad en la región, la Xunta de Galicia comienza la ejecución de esta nueva iniciativa estratégica poniendo en marcha una actuación innovadora nunca antes realizada en el contexto de la política industrial y de innovación en España: un diálogo estratégico con la industria.</w:t>
      </w:r>
    </w:p>
    <w:p>
      <w:pPr>
        <w:pStyle w:val="Normal"/>
        <w:rPr>
          <w:rFonts w:ascii="Xunta Sans" w:hAnsi="Xunta Sans"/>
          <w:lang w:val="es-ES"/>
        </w:rPr>
      </w:pPr>
      <w:r>
        <w:rPr>
          <w:rFonts w:ascii="Xunta Sans" w:hAnsi="Xunta Sans"/>
          <w:b/>
          <w:bCs/>
          <w:lang w:val="es-ES"/>
        </w:rPr>
        <w:t>Diálogo Estratégico con la Industria</w:t>
      </w:r>
    </w:p>
    <w:p>
      <w:pPr>
        <w:pStyle w:val="Normal"/>
        <w:jc w:val="both"/>
        <w:rPr>
          <w:rFonts w:ascii="Xunta Sans" w:hAnsi="Xunta Sans"/>
          <w:lang w:val="es-ES"/>
        </w:rPr>
      </w:pPr>
      <w:r>
        <w:rPr>
          <w:rFonts w:ascii="Xunta Sans" w:hAnsi="Xunta Sans"/>
          <w:lang w:val="es-ES"/>
        </w:rPr>
        <w:t>El diálogo estratégico permitirá a los equipos de la Xunta conocer de primera mano las necesidades de la industria y, con ello, prepararse para una mejor gestión de las inversiones que se realizarán durante los próximos cinco años. Al mismo tiempo, permitirá a las empresas mostrar sus necesidades y concretar sus demandas de apoyo púbico, a la vez que conocer los planes de inversión existentes por parte de la Xunta.</w:t>
      </w:r>
    </w:p>
    <w:p>
      <w:pPr>
        <w:pStyle w:val="Normal"/>
        <w:jc w:val="both"/>
        <w:rPr>
          <w:rFonts w:ascii="Xunta Sans" w:hAnsi="Xunta Sans"/>
          <w:lang w:val="es-ES"/>
        </w:rPr>
      </w:pPr>
      <w:r>
        <w:rPr>
          <w:rFonts w:ascii="Xunta Sans" w:hAnsi="Xunta Sans"/>
          <w:lang w:val="es-ES"/>
        </w:rPr>
        <w:t>De esta manera, el diálogo estratégico contribuirá a alinear los intereses de las empresas y del sector público y, con ello, facilitará que Galicia continue siendo un lugar óptimo en el que localizar las futuras inversiones industriales en estos sectores.</w:t>
      </w:r>
    </w:p>
    <w:p>
      <w:pPr>
        <w:pStyle w:val="Normal"/>
        <w:jc w:val="both"/>
        <w:rPr>
          <w:rFonts w:ascii="Xunta Sans" w:hAnsi="Xunta Sans"/>
          <w:lang w:val="es-ES"/>
        </w:rPr>
      </w:pPr>
      <w:r>
        <w:rPr>
          <w:rFonts w:ascii="Xunta Sans" w:hAnsi="Xunta Sans"/>
          <w:lang w:val="es-ES"/>
        </w:rPr>
        <w:t>El Diálogo Estratégico se llevará a cabo durante los primeros seis meses de la Iniciativa Estratégica. Posteriormente la relación con las empresas se establecerá en el marco de los distintos instrumentos que se vayan ejecutando: consultas preliminares, licitaciones, convocatorias, etc.</w:t>
      </w:r>
    </w:p>
    <w:p>
      <w:pPr>
        <w:pStyle w:val="Normal"/>
        <w:jc w:val="both"/>
        <w:rPr>
          <w:rFonts w:ascii="Xunta Sans" w:hAnsi="Xunta Sans"/>
          <w:lang w:val="es-ES"/>
        </w:rPr>
      </w:pPr>
      <w:r>
        <w:rPr>
          <w:rFonts w:ascii="Xunta Sans" w:hAnsi="Xunta Sans"/>
          <w:lang w:val="es-ES"/>
        </w:rPr>
        <w:t>El Diálogo se materializará a través de las siguientes actividades:</w:t>
      </w:r>
    </w:p>
    <w:p>
      <w:pPr>
        <w:pStyle w:val="ListParagraph"/>
        <w:numPr>
          <w:ilvl w:val="0"/>
          <w:numId w:val="8"/>
        </w:numPr>
        <w:jc w:val="both"/>
        <w:rPr>
          <w:rFonts w:ascii="Xunta Sans" w:hAnsi="Xunta Sans"/>
          <w:lang w:val="es-ES"/>
        </w:rPr>
      </w:pPr>
      <w:r>
        <w:rPr>
          <w:rFonts w:ascii="Xunta Sans" w:hAnsi="Xunta Sans"/>
          <w:lang w:val="es-ES"/>
        </w:rPr>
        <w:t>Un</w:t>
      </w:r>
      <w:r>
        <w:rPr>
          <w:rFonts w:ascii="Xunta Sans" w:hAnsi="Xunta Sans"/>
          <w:b/>
          <w:bCs/>
          <w:lang w:val="es-ES"/>
        </w:rPr>
        <w:t xml:space="preserve"> cuestionario</w:t>
      </w:r>
      <w:r>
        <w:rPr>
          <w:rFonts w:ascii="Xunta Sans" w:hAnsi="Xunta Sans"/>
          <w:lang w:val="es-ES"/>
        </w:rPr>
        <w:t xml:space="preserve"> completado por las empresas que estén interesadas en participar en el diálogo estratégico, que se adjunta como anexo a este documento.</w:t>
      </w:r>
    </w:p>
    <w:p>
      <w:pPr>
        <w:pStyle w:val="ListParagraph"/>
        <w:numPr>
          <w:ilvl w:val="0"/>
          <w:numId w:val="8"/>
        </w:numPr>
        <w:jc w:val="both"/>
        <w:rPr>
          <w:rFonts w:ascii="Xunta Sans" w:hAnsi="Xunta Sans"/>
          <w:lang w:val="es-ES"/>
        </w:rPr>
      </w:pPr>
      <w:r>
        <w:rPr>
          <w:rFonts w:ascii="Xunta Sans" w:hAnsi="Xunta Sans"/>
          <w:b/>
          <w:bCs/>
          <w:lang w:val="es-ES"/>
        </w:rPr>
        <w:t>Reuniones bilaterales</w:t>
      </w:r>
      <w:r>
        <w:rPr>
          <w:rFonts w:ascii="Xunta Sans" w:hAnsi="Xunta Sans"/>
          <w:lang w:val="es-ES"/>
        </w:rPr>
        <w:t xml:space="preserve"> entre la Xunta y las empresas con capacidad de inversión en Galicia, en las que se analizará la información proporcionada y se entrará en los detalles de posibles proyectos de inversión.</w:t>
      </w:r>
    </w:p>
    <w:p>
      <w:pPr>
        <w:pStyle w:val="ListParagraph"/>
        <w:numPr>
          <w:ilvl w:val="0"/>
          <w:numId w:val="8"/>
        </w:numPr>
        <w:jc w:val="both"/>
        <w:rPr>
          <w:rFonts w:ascii="Xunta Sans" w:hAnsi="Xunta Sans"/>
          <w:lang w:val="es-ES"/>
        </w:rPr>
      </w:pPr>
      <w:r>
        <w:rPr>
          <w:rFonts w:ascii="Xunta Sans" w:hAnsi="Xunta Sans"/>
          <w:b/>
          <w:bCs/>
          <w:lang w:val="es-ES"/>
        </w:rPr>
        <w:t>Grupos de trabajo</w:t>
      </w:r>
      <w:r>
        <w:rPr>
          <w:rFonts w:ascii="Xunta Sans" w:hAnsi="Xunta Sans"/>
          <w:lang w:val="es-ES"/>
        </w:rPr>
        <w:t xml:space="preserve"> con empresas interesadas en instrumentos de apoyo concretos, que permitirá adecuar estos instrumentos a las necesidades de las empresas.</w:t>
      </w:r>
    </w:p>
    <w:p>
      <w:pPr>
        <w:pStyle w:val="Normal"/>
        <w:rPr>
          <w:lang w:val="es-ES"/>
        </w:rPr>
      </w:pPr>
      <w:r>
        <w:rPr>
          <w:lang w:val="es-ES"/>
        </w:rPr>
      </w:r>
    </w:p>
    <w:p>
      <w:pPr>
        <w:pStyle w:val="Normal"/>
        <w:rPr>
          <w:rFonts w:ascii="Xunta Sans" w:hAnsi="Xunta Sans"/>
          <w:b/>
          <w:bCs/>
          <w:lang w:val="es-ES"/>
        </w:rPr>
      </w:pPr>
      <w:r>
        <w:rPr>
          <w:rFonts w:ascii="Xunta Sans" w:hAnsi="Xunta Sans"/>
          <w:b/>
          <w:bCs/>
          <w:lang w:val="es-ES"/>
        </w:rPr>
        <w:t>Confidencialidad y seguridad de la información.</w:t>
      </w:r>
    </w:p>
    <w:p>
      <w:pPr>
        <w:pStyle w:val="Normal"/>
        <w:jc w:val="both"/>
        <w:rPr>
          <w:rFonts w:ascii="Xunta Sans" w:hAnsi="Xunta Sans"/>
          <w:b/>
          <w:bCs/>
          <w:lang w:val="es-ES"/>
        </w:rPr>
      </w:pPr>
      <w:r>
        <w:rPr>
          <w:rFonts w:ascii="Xunta Sans" w:hAnsi="Xunta Sans"/>
          <w:b/>
          <w:bCs/>
          <w:lang w:val="es-ES"/>
        </w:rPr>
        <w:t>La Xunta garantiza a las empresas que toda la información recibida a lo largo del Diálogo Estratégico será tratada con absoluta confidencialidad y accediendo a la misma el menor número de personas que sea posible. En cualquier caso, la Xunta está en disposición de firmar acuerdos de confidencialidad con las empresas que así lo consideren necesario.</w:t>
      </w:r>
    </w:p>
    <w:p>
      <w:pPr>
        <w:pStyle w:val="Normal"/>
        <w:jc w:val="both"/>
        <w:rPr>
          <w:rFonts w:ascii="Xunta Sans" w:hAnsi="Xunta Sans"/>
          <w:lang w:val="es-ES"/>
        </w:rPr>
      </w:pPr>
      <w:r>
        <w:rPr>
          <w:rFonts w:ascii="Xunta Sans" w:hAnsi="Xunta Sans"/>
          <w:lang w:val="es-ES"/>
        </w:rPr>
      </w:r>
    </w:p>
    <w:p>
      <w:pPr>
        <w:pStyle w:val="Normal"/>
        <w:rPr>
          <w:rFonts w:ascii="Xunta Sans" w:hAnsi="Xunta Sans" w:eastAsia="" w:cs="" w:cstheme="majorBidi" w:eastAsiaTheme="majorEastAsia"/>
          <w:b/>
          <w:bCs/>
          <w:color w:themeColor="accent1" w:themeShade="bf" w:val="365F91"/>
          <w:sz w:val="28"/>
          <w:szCs w:val="28"/>
          <w:lang w:val="es-ES"/>
        </w:rPr>
      </w:pPr>
      <w:r>
        <w:rPr>
          <w:rFonts w:eastAsia="" w:cs="" w:cstheme="majorBidi" w:eastAsiaTheme="majorEastAsia" w:ascii="Xunta Sans" w:hAnsi="Xunta Sans"/>
          <w:b/>
          <w:bCs/>
          <w:color w:themeColor="accent1" w:themeShade="bf" w:val="365F91"/>
          <w:sz w:val="28"/>
          <w:szCs w:val="28"/>
          <w:lang w:val="es-ES"/>
        </w:rPr>
      </w:r>
      <w:r>
        <w:br w:type="page"/>
      </w:r>
    </w:p>
    <w:p>
      <w:pPr>
        <w:pStyle w:val="Normal"/>
        <w:spacing w:lineRule="auto" w:line="240" w:before="0" w:after="0"/>
        <w:jc w:val="center"/>
        <w:rPr>
          <w:rFonts w:ascii="Xunta Sans" w:hAnsi="Xunta Sans"/>
          <w:color w:val="3465A4"/>
          <w:lang w:val="es-ES"/>
        </w:rPr>
      </w:pPr>
      <w:r>
        <w:rPr>
          <w:rFonts w:ascii="Xunta Sans" w:hAnsi="Xunta Sans"/>
          <w:color w:val="3465A4"/>
          <w:sz w:val="48"/>
          <w:szCs w:val="48"/>
          <w:lang w:val="es-ES"/>
        </w:rPr>
        <w:t>ANEXO</w:t>
      </w:r>
    </w:p>
    <w:p>
      <w:pPr>
        <w:pStyle w:val="Normal"/>
        <w:spacing w:lineRule="auto" w:line="240" w:before="0" w:after="0"/>
        <w:jc w:val="center"/>
        <w:rPr>
          <w:rFonts w:ascii="Xunta Sans" w:hAnsi="Xunta Sans"/>
          <w:color w:val="3465A4"/>
          <w:lang w:val="es-ES"/>
        </w:rPr>
      </w:pPr>
      <w:r>
        <w:rPr>
          <w:rFonts w:ascii="Xunta Sans" w:hAnsi="Xunta Sans"/>
          <w:b/>
          <w:bCs/>
          <w:color w:val="3465A4"/>
          <w:sz w:val="48"/>
          <w:szCs w:val="48"/>
          <w:lang w:val="es-ES"/>
        </w:rPr>
        <w:t>CUESTIONARIO DE SOLICITUD DE PARTICIPACIÓN EN EL DIÁLOGO ESTRATÉGICO</w:t>
      </w:r>
    </w:p>
    <w:p>
      <w:pPr>
        <w:pStyle w:val="Heading1"/>
        <w:numPr>
          <w:ilvl w:val="0"/>
          <w:numId w:val="7"/>
        </w:numPr>
        <w:rPr>
          <w:rFonts w:ascii="Xunta Sans" w:hAnsi="Xunta Sans"/>
          <w:color w:val="3465A4"/>
          <w:lang w:val="es-ES"/>
        </w:rPr>
      </w:pPr>
      <w:r>
        <w:rPr>
          <w:rFonts w:ascii="Xunta Sans" w:hAnsi="Xunta Sans"/>
          <w:color w:val="3465A4"/>
          <w:lang w:val="es-ES"/>
        </w:rPr>
        <w:t>Información General de la Empresa</w:t>
      </w:r>
    </w:p>
    <w:p>
      <w:pPr>
        <w:pStyle w:val="ListBullet"/>
        <w:numPr>
          <w:ilvl w:val="0"/>
          <w:numId w:val="1"/>
        </w:numPr>
        <w:rPr>
          <w:rFonts w:ascii="Xunta Sans" w:hAnsi="Xunta Sans"/>
        </w:rPr>
      </w:pPr>
      <w:r>
        <w:rPr>
          <w:rFonts w:ascii="Xunta Sans" w:hAnsi="Xunta Sans"/>
        </w:rPr>
        <w:t>Nombre de la empresa:</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360" w:left="360"/>
        <w:rPr>
          <w:rFonts w:ascii="Xunta Sans" w:hAnsi="Xunta Sans"/>
        </w:rPr>
      </w:pPr>
      <w:r>
        <w:rPr>
          <w:rFonts w:ascii="Xunta Sans" w:hAnsi="Xunta Sans"/>
        </w:rPr>
      </w:r>
    </w:p>
    <w:p>
      <w:pPr>
        <w:pStyle w:val="ListBullet"/>
        <w:numPr>
          <w:ilvl w:val="0"/>
          <w:numId w:val="1"/>
        </w:numPr>
        <w:rPr>
          <w:rFonts w:ascii="Xunta Sans" w:hAnsi="Xunta Sans"/>
        </w:rPr>
      </w:pPr>
      <w:r>
        <w:rPr>
          <w:rFonts w:ascii="Xunta Sans" w:hAnsi="Xunta Sans"/>
          <w:lang w:val="es-ES"/>
        </w:rPr>
        <w:t>Persona de contacto:</w:t>
      </w:r>
    </w:p>
    <w:p>
      <w:pPr>
        <w:pStyle w:val="ListBullet"/>
        <w:numPr>
          <w:ilvl w:val="0"/>
          <w:numId w:val="0"/>
        </w:numPr>
        <w:ind w:hanging="0" w:left="720"/>
        <w:rPr>
          <w:rFonts w:ascii="Xunta Sans" w:hAnsi="Xunta Sans"/>
          <w:lang w:val="es-ES"/>
        </w:rPr>
      </w:pPr>
      <w:r>
        <w:rPr>
          <w:rFonts w:ascii="Xunta Sans" w:hAnsi="Xunta Sans"/>
          <w:lang w:val="es-ES"/>
        </w:rPr>
        <w:t>Nombre:</w:t>
      </w:r>
    </w:p>
    <w:tbl>
      <w:tblPr>
        <w:tblStyle w:val="Tablaconcuadrcula"/>
        <w:tblW w:w="823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8238"/>
      </w:tblGrid>
      <w:tr>
        <w:trPr/>
        <w:tc>
          <w:tcPr>
            <w:tcW w:w="8238"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720"/>
        <w:rPr>
          <w:rFonts w:ascii="Xunta Sans" w:hAnsi="Xunta Sans"/>
          <w:lang w:val="es-ES"/>
        </w:rPr>
      </w:pPr>
      <w:r>
        <w:rPr>
          <w:rFonts w:ascii="Xunta Sans" w:hAnsi="Xunta Sans"/>
          <w:lang w:val="es-ES"/>
        </w:rPr>
        <w:t>Cargo:</w:t>
      </w:r>
    </w:p>
    <w:tbl>
      <w:tblPr>
        <w:tblStyle w:val="Tablaconcuadrcula"/>
        <w:tblW w:w="823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8238"/>
      </w:tblGrid>
      <w:tr>
        <w:trPr/>
        <w:tc>
          <w:tcPr>
            <w:tcW w:w="8238"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720"/>
        <w:rPr>
          <w:rFonts w:ascii="Xunta Sans" w:hAnsi="Xunta Sans"/>
          <w:lang w:val="es-ES"/>
        </w:rPr>
      </w:pPr>
      <w:r>
        <w:rPr>
          <w:rFonts w:ascii="Xunta Sans" w:hAnsi="Xunta Sans"/>
          <w:lang w:val="es-ES"/>
        </w:rPr>
        <w:t>Email:</w:t>
      </w:r>
    </w:p>
    <w:tbl>
      <w:tblPr>
        <w:tblStyle w:val="Tablaconcuadrcula"/>
        <w:tblW w:w="823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8238"/>
      </w:tblGrid>
      <w:tr>
        <w:trPr/>
        <w:tc>
          <w:tcPr>
            <w:tcW w:w="8238"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720"/>
        <w:rPr>
          <w:rFonts w:ascii="Xunta Sans" w:hAnsi="Xunta Sans"/>
        </w:rPr>
      </w:pPr>
      <w:r>
        <w:rPr>
          <w:rFonts w:ascii="Xunta Sans" w:hAnsi="Xunta Sans"/>
        </w:rPr>
      </w:r>
    </w:p>
    <w:p>
      <w:pPr>
        <w:pStyle w:val="ListBullet"/>
        <w:numPr>
          <w:ilvl w:val="0"/>
          <w:numId w:val="1"/>
        </w:numPr>
        <w:rPr>
          <w:rFonts w:ascii="Xunta Sans" w:hAnsi="Xunta Sans"/>
        </w:rPr>
      </w:pPr>
      <w:r>
        <w:rPr>
          <w:rFonts w:ascii="Xunta Sans" w:hAnsi="Xunta Sans"/>
          <w:lang w:val="es-ES"/>
        </w:rPr>
        <w:t>Ubicación principal:</w:t>
      </w:r>
    </w:p>
    <w:p>
      <w:pPr>
        <w:pStyle w:val="ListBullet"/>
        <w:numPr>
          <w:ilvl w:val="0"/>
          <w:numId w:val="0"/>
        </w:numPr>
        <w:ind w:hanging="0" w:left="720"/>
        <w:rPr>
          <w:rFonts w:ascii="Xunta Sans" w:hAnsi="Xunta Sans"/>
          <w:lang w:val="es-ES"/>
        </w:rPr>
      </w:pPr>
      <w:r>
        <w:rPr>
          <w:rFonts w:ascii="Xunta Sans" w:hAnsi="Xunta Sans"/>
          <w:lang w:val="es-ES"/>
        </w:rPr>
        <w:t>País:</w:t>
      </w:r>
    </w:p>
    <w:tbl>
      <w:tblPr>
        <w:tblStyle w:val="Tablaconcuadrcula"/>
        <w:tblW w:w="823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8238"/>
      </w:tblGrid>
      <w:tr>
        <w:trPr/>
        <w:tc>
          <w:tcPr>
            <w:tcW w:w="8238"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720"/>
        <w:rPr>
          <w:rFonts w:ascii="Xunta Sans" w:hAnsi="Xunta Sans"/>
        </w:rPr>
      </w:pPr>
      <w:r>
        <w:rPr>
          <w:rFonts w:ascii="Xunta Sans" w:hAnsi="Xunta Sans"/>
        </w:rPr>
      </w:r>
    </w:p>
    <w:p>
      <w:pPr>
        <w:pStyle w:val="ListBullet"/>
        <w:numPr>
          <w:ilvl w:val="0"/>
          <w:numId w:val="0"/>
        </w:numPr>
        <w:ind w:hanging="0" w:left="720"/>
        <w:rPr>
          <w:rFonts w:ascii="Xunta Sans" w:hAnsi="Xunta Sans"/>
        </w:rPr>
      </w:pPr>
      <w:r>
        <w:rPr>
          <w:rFonts w:ascii="Xunta Sans" w:hAnsi="Xunta Sans"/>
          <w:lang w:val="es-ES"/>
        </w:rPr>
        <w:t>Región:</w:t>
      </w:r>
    </w:p>
    <w:tbl>
      <w:tblPr>
        <w:tblStyle w:val="Tablaconcuadrcula"/>
        <w:tblW w:w="823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8238"/>
      </w:tblGrid>
      <w:tr>
        <w:trPr/>
        <w:tc>
          <w:tcPr>
            <w:tcW w:w="8238"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720"/>
        <w:rPr>
          <w:rFonts w:ascii="Xunta Sans" w:hAnsi="Xunta Sans"/>
        </w:rPr>
      </w:pPr>
      <w:r>
        <w:rPr>
          <w:rFonts w:ascii="Xunta Sans" w:hAnsi="Xunta Sans"/>
        </w:rPr>
      </w:r>
    </w:p>
    <w:p>
      <w:pPr>
        <w:pStyle w:val="ListBullet"/>
        <w:numPr>
          <w:ilvl w:val="0"/>
          <w:numId w:val="0"/>
        </w:numPr>
        <w:ind w:hanging="0" w:left="720"/>
        <w:rPr>
          <w:rFonts w:ascii="Xunta Sans" w:hAnsi="Xunta Sans"/>
        </w:rPr>
      </w:pPr>
      <w:r>
        <w:rPr>
          <w:rFonts w:ascii="Xunta Sans" w:hAnsi="Xunta Sans"/>
          <w:lang w:val="es-ES"/>
        </w:rPr>
        <w:t>Ciudad:</w:t>
      </w:r>
    </w:p>
    <w:tbl>
      <w:tblPr>
        <w:tblStyle w:val="Tablaconcuadrcula"/>
        <w:tblW w:w="8238"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8238"/>
      </w:tblGrid>
      <w:tr>
        <w:trPr/>
        <w:tc>
          <w:tcPr>
            <w:tcW w:w="8238"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720"/>
        <w:rPr>
          <w:rFonts w:ascii="Xunta Sans" w:hAnsi="Xunta Sans"/>
        </w:rPr>
      </w:pPr>
      <w:r>
        <w:rPr>
          <w:rFonts w:ascii="Xunta Sans" w:hAnsi="Xunta Sans"/>
        </w:rPr>
      </w:r>
    </w:p>
    <w:p>
      <w:pPr>
        <w:pStyle w:val="ListBullet"/>
        <w:numPr>
          <w:ilvl w:val="0"/>
          <w:numId w:val="0"/>
        </w:numPr>
        <w:ind w:hanging="0" w:left="720"/>
        <w:rPr>
          <w:rFonts w:ascii="Xunta Sans" w:hAnsi="Xunta Sans"/>
        </w:rPr>
      </w:pPr>
      <w:r>
        <w:rPr>
          <w:rFonts w:ascii="Xunta Sans" w:hAnsi="Xunta Sans"/>
        </w:rPr>
      </w:r>
    </w:p>
    <w:p>
      <w:pPr>
        <w:pStyle w:val="ListBullet"/>
        <w:numPr>
          <w:ilvl w:val="0"/>
          <w:numId w:val="1"/>
        </w:numPr>
        <w:rPr>
          <w:rFonts w:ascii="Xunta Sans" w:hAnsi="Xunta Sans"/>
        </w:rPr>
      </w:pPr>
      <w:r>
        <w:rPr>
          <w:rFonts w:ascii="Xunta Sans" w:hAnsi="Xunta Sans"/>
          <w:lang w:val="es-ES"/>
        </w:rPr>
        <w:t>Ámbitos de actividad:</w:t>
      </w:r>
    </w:p>
    <w:p>
      <w:pPr>
        <w:pStyle w:val="ListBullet"/>
        <w:numPr>
          <w:ilvl w:val="0"/>
          <w:numId w:val="0"/>
        </w:numPr>
        <w:ind w:hanging="0" w:left="720"/>
        <w:rPr>
          <w:rFonts w:ascii="Xunta Sans" w:hAnsi="Xunta Sans"/>
        </w:rPr>
      </w:pPr>
      <w:sdt>
        <w:sdtPr>
          <w:id w:val="89408717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Aeroespacial</w:t>
      </w:r>
    </w:p>
    <w:p>
      <w:pPr>
        <w:pStyle w:val="ListBullet"/>
        <w:numPr>
          <w:ilvl w:val="0"/>
          <w:numId w:val="0"/>
        </w:numPr>
        <w:ind w:hanging="0" w:left="720"/>
        <w:rPr>
          <w:rFonts w:ascii="Xunta Sans" w:hAnsi="Xunta Sans"/>
        </w:rPr>
      </w:pPr>
      <w:sdt>
        <w:sdtPr>
          <w:id w:val="488367178"/>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Defensa</w:t>
      </w:r>
    </w:p>
    <w:p>
      <w:pPr>
        <w:pStyle w:val="ListBullet"/>
        <w:numPr>
          <w:ilvl w:val="0"/>
          <w:numId w:val="0"/>
        </w:numPr>
        <w:ind w:hanging="0" w:left="720"/>
        <w:rPr>
          <w:rFonts w:ascii="Xunta Sans" w:hAnsi="Xunta Sans"/>
        </w:rPr>
      </w:pPr>
      <w:sdt>
        <w:sdtPr>
          <w:id w:val="185221866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Seguridad</w:t>
      </w:r>
    </w:p>
    <w:p>
      <w:pPr>
        <w:pStyle w:val="ListBullet"/>
        <w:numPr>
          <w:ilvl w:val="0"/>
          <w:numId w:val="0"/>
        </w:numPr>
        <w:ind w:hanging="0" w:left="720"/>
        <w:rPr>
          <w:rFonts w:ascii="Xunta Sans" w:hAnsi="Xunta Sans"/>
        </w:rPr>
      </w:pPr>
      <w:r>
        <w:rPr>
          <w:rFonts w:ascii="Xunta Sans" w:hAnsi="Xunta Sans"/>
        </w:rPr>
      </w:r>
    </w:p>
    <w:p>
      <w:pPr>
        <w:pStyle w:val="ListBullet"/>
        <w:numPr>
          <w:ilvl w:val="0"/>
          <w:numId w:val="0"/>
        </w:numPr>
        <w:ind w:hanging="0" w:left="720"/>
        <w:rPr>
          <w:rFonts w:ascii="Xunta Sans" w:hAnsi="Xunta Sans"/>
          <w:lang w:val="es-ES"/>
        </w:rPr>
      </w:pPr>
      <w:r>
        <w:rPr>
          <w:rFonts w:ascii="Xunta Sans" w:hAnsi="Xunta Sans"/>
          <w:lang w:val="es-ES"/>
        </w:rPr>
        <w:t xml:space="preserve">Otros (indicar):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720"/>
        <w:rPr>
          <w:rFonts w:ascii="Xunta Sans" w:hAnsi="Xunta Sans"/>
        </w:rPr>
      </w:pPr>
      <w:r>
        <w:rPr>
          <w:rFonts w:ascii="Xunta Sans" w:hAnsi="Xunta Sans"/>
        </w:rPr>
      </w:r>
    </w:p>
    <w:p>
      <w:pPr>
        <w:pStyle w:val="ListBullet"/>
        <w:numPr>
          <w:ilvl w:val="0"/>
          <w:numId w:val="1"/>
        </w:numPr>
        <w:rPr>
          <w:rFonts w:ascii="Xunta Sans" w:hAnsi="Xunta Sans"/>
        </w:rPr>
      </w:pPr>
      <w:r>
        <w:rPr>
          <w:rFonts w:ascii="Xunta Sans" w:hAnsi="Xunta Sans"/>
          <w:lang w:val="es-ES"/>
        </w:rPr>
        <w:t>Número aproximado de empleados:</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360"/>
        <w:rPr>
          <w:rFonts w:ascii="Xunta Sans" w:hAnsi="Xunta Sans"/>
        </w:rPr>
      </w:pPr>
      <w:r>
        <w:rPr>
          <w:rFonts w:ascii="Xunta Sans" w:hAnsi="Xunta Sans"/>
        </w:rPr>
      </w:r>
    </w:p>
    <w:p>
      <w:pPr>
        <w:pStyle w:val="ListBullet"/>
        <w:numPr>
          <w:ilvl w:val="0"/>
          <w:numId w:val="1"/>
        </w:numPr>
        <w:rPr>
          <w:rFonts w:ascii="Xunta Sans" w:hAnsi="Xunta Sans"/>
        </w:rPr>
      </w:pPr>
      <w:r>
        <w:rPr>
          <w:rFonts w:ascii="Xunta Sans" w:hAnsi="Xunta Sans"/>
          <w:lang w:val="es-ES"/>
        </w:rPr>
        <w:t>Facturación anual (estimada):</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360"/>
        <w:rPr>
          <w:rFonts w:ascii="Xunta Sans" w:hAnsi="Xunta Sans"/>
        </w:rPr>
      </w:pPr>
      <w:r>
        <w:rPr>
          <w:rFonts w:ascii="Xunta Sans" w:hAnsi="Xunta Sans"/>
        </w:rPr>
      </w:r>
    </w:p>
    <w:p>
      <w:pPr>
        <w:pStyle w:val="ListBullet"/>
        <w:numPr>
          <w:ilvl w:val="0"/>
          <w:numId w:val="1"/>
        </w:numPr>
        <w:rPr>
          <w:rFonts w:ascii="Xunta Sans" w:hAnsi="Xunta Sans"/>
        </w:rPr>
      </w:pPr>
      <w:r>
        <w:rPr>
          <w:rFonts w:ascii="Xunta Sans" w:hAnsi="Xunta Sans"/>
          <w:lang w:val="es-ES"/>
        </w:rPr>
        <w:t>Ubicación principal en Galicia:</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tc>
      </w:tr>
    </w:tbl>
    <w:p>
      <w:pPr>
        <w:pStyle w:val="ListBullet"/>
        <w:numPr>
          <w:ilvl w:val="0"/>
          <w:numId w:val="0"/>
        </w:numPr>
        <w:ind w:hanging="0" w:left="360"/>
        <w:rPr>
          <w:rFonts w:ascii="Xunta Sans" w:hAnsi="Xunta Sans"/>
        </w:rPr>
      </w:pPr>
      <w:r>
        <w:rPr>
          <w:rFonts w:ascii="Xunta Sans" w:hAnsi="Xunta Sans"/>
        </w:rPr>
      </w:r>
    </w:p>
    <w:p>
      <w:pPr>
        <w:pStyle w:val="ListBullet"/>
        <w:numPr>
          <w:ilvl w:val="0"/>
          <w:numId w:val="1"/>
        </w:numPr>
        <w:rPr>
          <w:rFonts w:ascii="Xunta Sans" w:hAnsi="Xunta Sans"/>
          <w:lang w:val="es-ES"/>
        </w:rPr>
      </w:pPr>
      <w:r>
        <w:rPr>
          <w:rFonts w:ascii="Xunta Sans" w:hAnsi="Xunta Sans"/>
          <w:lang w:val="es-ES"/>
        </w:rPr>
        <w:t xml:space="preserve">Ámbitos de actividad en Galicia: </w:t>
      </w:r>
    </w:p>
    <w:p>
      <w:pPr>
        <w:pStyle w:val="ListBullet"/>
        <w:numPr>
          <w:ilvl w:val="0"/>
          <w:numId w:val="0"/>
        </w:numPr>
        <w:ind w:hanging="0" w:left="426"/>
        <w:rPr>
          <w:lang w:val="es-ES"/>
        </w:rPr>
      </w:pPr>
      <w:sdt>
        <w:sdtPr>
          <w:id w:val="1342518813"/>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lang w:val="es-ES"/>
        </w:rPr>
        <w:t xml:space="preserve"> </w:t>
      </w:r>
      <w:r>
        <w:rPr>
          <w:rFonts w:ascii="Xunta Sans" w:hAnsi="Xunta Sans"/>
          <w:lang w:val="es-ES"/>
        </w:rPr>
        <w:t>Aeroespacial</w:t>
      </w:r>
    </w:p>
    <w:p>
      <w:pPr>
        <w:pStyle w:val="ListBullet"/>
        <w:numPr>
          <w:ilvl w:val="0"/>
          <w:numId w:val="0"/>
        </w:numPr>
        <w:ind w:hanging="0" w:left="426"/>
        <w:rPr>
          <w:lang w:val="es-ES"/>
        </w:rPr>
      </w:pPr>
      <w:sdt>
        <w:sdtPr>
          <w:id w:val="1102688416"/>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lang w:val="es-ES"/>
        </w:rPr>
        <w:t xml:space="preserve"> </w:t>
      </w:r>
      <w:r>
        <w:rPr>
          <w:rFonts w:ascii="Xunta Sans" w:hAnsi="Xunta Sans"/>
          <w:lang w:val="es-ES"/>
        </w:rPr>
        <w:t>Defensa</w:t>
      </w:r>
    </w:p>
    <w:p>
      <w:pPr>
        <w:pStyle w:val="ListBullet"/>
        <w:numPr>
          <w:ilvl w:val="0"/>
          <w:numId w:val="0"/>
        </w:numPr>
        <w:ind w:hanging="0" w:left="426"/>
        <w:rPr>
          <w:lang w:val="es-ES"/>
        </w:rPr>
      </w:pPr>
      <w:sdt>
        <w:sdtPr>
          <w:id w:val="1132138831"/>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lang w:val="es-ES"/>
        </w:rPr>
        <w:t xml:space="preserve">  </w:t>
      </w:r>
      <w:r>
        <w:rPr>
          <w:rFonts w:ascii="Xunta Sans" w:hAnsi="Xunta Sans"/>
          <w:lang w:val="es-ES"/>
        </w:rPr>
        <w:t>Seguridad</w:t>
      </w:r>
    </w:p>
    <w:p>
      <w:pPr>
        <w:pStyle w:val="ListBullet"/>
        <w:numPr>
          <w:ilvl w:val="0"/>
          <w:numId w:val="0"/>
        </w:numPr>
        <w:ind w:hanging="0" w:left="426"/>
        <w:rPr>
          <w:lang w:val="es-ES"/>
        </w:rPr>
      </w:pPr>
      <w:sdt>
        <w:sdtPr>
          <w:id w:val="429240828"/>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lang w:val="es-ES"/>
        </w:rPr>
        <w:t xml:space="preserve">  </w:t>
      </w:r>
      <w:r>
        <w:rPr>
          <w:rFonts w:ascii="Xunta Sans" w:hAnsi="Xunta Sans"/>
          <w:lang w:val="es-ES"/>
        </w:rPr>
        <w:t>Otros (indicar):</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tc>
      </w:tr>
    </w:tbl>
    <w:p>
      <w:pPr>
        <w:pStyle w:val="ListBullet"/>
        <w:numPr>
          <w:ilvl w:val="0"/>
          <w:numId w:val="0"/>
        </w:numPr>
        <w:ind w:hanging="0" w:left="72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Número aproximado de empleados en Galicia:</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tc>
      </w:tr>
    </w:tbl>
    <w:p>
      <w:pPr>
        <w:pStyle w:val="ListBullet"/>
        <w:numPr>
          <w:ilvl w:val="0"/>
          <w:numId w:val="0"/>
        </w:numPr>
        <w:ind w:hanging="0" w:left="36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Facturación anual en Galicia (estimada):</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Heading1"/>
        <w:numPr>
          <w:ilvl w:val="0"/>
          <w:numId w:val="7"/>
        </w:numPr>
        <w:rPr>
          <w:rFonts w:ascii="Xunta Sans" w:hAnsi="Xunta Sans"/>
          <w:color w:val="3465A4"/>
        </w:rPr>
      </w:pPr>
      <w:r>
        <w:rPr>
          <w:rFonts w:ascii="Xunta Sans" w:hAnsi="Xunta Sans"/>
          <w:color w:val="3465A4"/>
          <w:lang w:val="es-ES"/>
        </w:rPr>
        <w:t>Presencia y Actividad en Galicia</w:t>
      </w:r>
    </w:p>
    <w:p>
      <w:pPr>
        <w:pStyle w:val="ListBullet"/>
        <w:numPr>
          <w:ilvl w:val="0"/>
          <w:numId w:val="1"/>
        </w:numPr>
        <w:rPr>
          <w:rFonts w:ascii="Xunta Sans" w:hAnsi="Xunta Sans"/>
          <w:lang w:val="es-ES"/>
        </w:rPr>
      </w:pPr>
      <w:r>
        <w:rPr>
          <w:rFonts w:ascii="Xunta Sans" w:hAnsi="Xunta Sans"/>
          <w:lang w:val="es-ES"/>
        </w:rPr>
        <w:t xml:space="preserve">¿Qué tipo de operaciones realiza actualmente en Galicia? </w:t>
      </w:r>
    </w:p>
    <w:p>
      <w:pPr>
        <w:pStyle w:val="ListBullet"/>
        <w:numPr>
          <w:ilvl w:val="0"/>
          <w:numId w:val="0"/>
        </w:numPr>
        <w:ind w:hanging="0" w:left="720"/>
        <w:rPr>
          <w:rFonts w:ascii="Xunta Sans" w:hAnsi="Xunta Sans"/>
          <w:lang w:val="es-ES"/>
        </w:rPr>
      </w:pPr>
      <w:sdt>
        <w:sdtPr>
          <w:id w:val="1544404744"/>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eastAsia="MS Gothic" w:ascii="MS Gothic" w:hAnsi="MS Gothic"/>
          <w:lang w:val="es-ES"/>
        </w:rPr>
        <w:t xml:space="preserve"> </w:t>
      </w:r>
      <w:r>
        <w:rPr>
          <w:rFonts w:ascii="Xunta Sans" w:hAnsi="Xunta Sans"/>
          <w:lang w:val="es-ES"/>
        </w:rPr>
        <w:t>Producción</w:t>
      </w:r>
    </w:p>
    <w:p>
      <w:pPr>
        <w:pStyle w:val="ListBullet"/>
        <w:numPr>
          <w:ilvl w:val="0"/>
          <w:numId w:val="0"/>
        </w:numPr>
        <w:ind w:hanging="0" w:left="720"/>
        <w:rPr>
          <w:rFonts w:ascii="Xunta Sans" w:hAnsi="Xunta Sans"/>
          <w:lang w:val="es-ES"/>
        </w:rPr>
      </w:pPr>
      <w:sdt>
        <w:sdtPr>
          <w:id w:val="-554313127"/>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I+D</w:t>
      </w:r>
    </w:p>
    <w:p>
      <w:pPr>
        <w:pStyle w:val="ListBullet"/>
        <w:numPr>
          <w:ilvl w:val="0"/>
          <w:numId w:val="0"/>
        </w:numPr>
        <w:ind w:hanging="0" w:left="720"/>
        <w:rPr>
          <w:rFonts w:ascii="Xunta Sans" w:hAnsi="Xunta Sans"/>
          <w:lang w:val="es-ES"/>
        </w:rPr>
      </w:pPr>
      <w:sdt>
        <w:sdtPr>
          <w:id w:val="-1885169444"/>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Servicios</w:t>
      </w:r>
    </w:p>
    <w:p>
      <w:pPr>
        <w:pStyle w:val="ListBullet"/>
        <w:numPr>
          <w:ilvl w:val="0"/>
          <w:numId w:val="0"/>
        </w:numPr>
        <w:ind w:hanging="0" w:left="720"/>
        <w:rPr>
          <w:rFonts w:ascii="Xunta Sans" w:hAnsi="Xunta Sans"/>
          <w:lang w:val="es-ES"/>
        </w:rPr>
      </w:pPr>
      <w:sdt>
        <w:sdtPr>
          <w:id w:val="1241914947"/>
          <w14:checkbox>
            <w14:checked w14:val="0"/>
            <w14:checkedState w14:val="2612"/>
            <w14:uncheckedState w14:val="2610"/>
          </w14:checkbox>
        </w:sdtPr>
        <w:sdtContent>
          <w:r>
            <w:rPr>
              <w:rFonts w:ascii="Xunta Sans" w:hAnsi="Xunta Sans"/>
              <w:lang w:val="es-ES"/>
            </w:rPr>
          </w:r>
          <w:r>
            <w:rPr>
              <w:rFonts w:ascii="Xunta Sans" w:hAnsi="Xunta Sans"/>
              <w:lang w:val="es-ES"/>
            </w:rPr>
            <w:t>☐</w:t>
          </w:r>
        </w:sdtContent>
      </w:sdt>
      <w:r>
        <w:rPr>
          <w:rFonts w:ascii="Xunta Sans" w:hAnsi="Xunta Sans"/>
          <w:lang w:val="es-ES"/>
        </w:rPr>
        <w:t xml:space="preserve"> </w:t>
      </w:r>
      <w:r>
        <w:rPr>
          <w:rFonts w:ascii="Xunta Sans" w:hAnsi="Xunta Sans"/>
          <w:lang w:val="es-ES"/>
        </w:rPr>
        <w:t>Mantenimiento</w:t>
      </w:r>
    </w:p>
    <w:p>
      <w:pPr>
        <w:pStyle w:val="ListBullet"/>
        <w:numPr>
          <w:ilvl w:val="0"/>
          <w:numId w:val="0"/>
        </w:numPr>
        <w:ind w:hanging="0" w:left="720"/>
        <w:rPr>
          <w:rFonts w:ascii="Xunta Sans" w:hAnsi="Xunta Sans"/>
          <w:lang w:val="es-ES"/>
        </w:rPr>
      </w:pPr>
      <w:sdt>
        <w:sdtPr>
          <w:id w:val="1024979048"/>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Formación</w:t>
      </w:r>
    </w:p>
    <w:p>
      <w:pPr>
        <w:pStyle w:val="ListBullet"/>
        <w:numPr>
          <w:ilvl w:val="0"/>
          <w:numId w:val="0"/>
        </w:numPr>
        <w:ind w:hanging="0" w:left="720"/>
        <w:rPr>
          <w:rFonts w:ascii="Xunta Sans" w:hAnsi="Xunta Sans"/>
          <w:lang w:val="es-ES"/>
        </w:rPr>
      </w:pPr>
      <w:sdt>
        <w:sdtPr>
          <w:id w:val="-1122072514"/>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Otros (indicar y describir):</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i/>
                <w:i/>
                <w:iC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72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 xml:space="preserve">¿Qué importancia tiene la región gallega en su cadena de valor nacional/internacional?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¿Mantiene colaboraciones con otras empresas, centros tecnológicos o universidades en Galicia?</w:t>
      </w:r>
    </w:p>
    <w:p>
      <w:pPr>
        <w:pStyle w:val="ListBullet"/>
        <w:numPr>
          <w:ilvl w:val="0"/>
          <w:numId w:val="0"/>
        </w:numPr>
        <w:ind w:hanging="0" w:left="720"/>
        <w:rPr>
          <w:rFonts w:ascii="Xunta Sans" w:hAnsi="Xunta Sans"/>
          <w:lang w:val="es-ES"/>
        </w:rPr>
      </w:pPr>
      <w:sdt>
        <w:sdtPr>
          <w:id w:val="1580251497"/>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Sí</w:t>
      </w:r>
    </w:p>
    <w:p>
      <w:pPr>
        <w:pStyle w:val="ListBullet"/>
        <w:numPr>
          <w:ilvl w:val="0"/>
          <w:numId w:val="0"/>
        </w:numPr>
        <w:ind w:hanging="0" w:left="720"/>
        <w:rPr>
          <w:rFonts w:ascii="Xunta Sans" w:hAnsi="Xunta Sans"/>
          <w:lang w:val="es-ES"/>
        </w:rPr>
      </w:pPr>
      <w:sdt>
        <w:sdtPr>
          <w:id w:val="-885714541"/>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No</w:t>
      </w:r>
    </w:p>
    <w:p>
      <w:pPr>
        <w:pStyle w:val="ListBullet"/>
        <w:numPr>
          <w:ilvl w:val="0"/>
          <w:numId w:val="0"/>
        </w:numPr>
        <w:ind w:hanging="0" w:left="360"/>
        <w:rPr>
          <w:rFonts w:ascii="Xunta Sans" w:hAnsi="Xunta Sans"/>
          <w:lang w:val="es-ES"/>
        </w:rPr>
      </w:pPr>
      <w:r>
        <w:rPr>
          <w:rFonts w:ascii="Xunta Sans" w:hAnsi="Xunta Sans"/>
          <w:lang w:val="es-ES"/>
        </w:rPr>
        <w:t>(En caso afirmativo, indique con quién y en qué ámbitos):</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360"/>
        <w:rPr>
          <w:rFonts w:ascii="Xunta Sans" w:hAnsi="Xunta Sans"/>
          <w:lang w:val="es-ES"/>
        </w:rPr>
      </w:pPr>
      <w:r>
        <w:rPr>
          <w:rFonts w:ascii="Xunta Sans" w:hAnsi="Xunta Sans"/>
          <w:lang w:val="es-ES"/>
        </w:rPr>
      </w:r>
    </w:p>
    <w:p>
      <w:pPr>
        <w:pStyle w:val="Heading1"/>
        <w:numPr>
          <w:ilvl w:val="0"/>
          <w:numId w:val="7"/>
        </w:numPr>
        <w:rPr>
          <w:rFonts w:ascii="Xunta Sans" w:hAnsi="Xunta Sans"/>
          <w:color w:val="3465A4"/>
          <w:lang w:val="es-ES"/>
        </w:rPr>
      </w:pPr>
      <w:r>
        <w:rPr>
          <w:rFonts w:ascii="Xunta Sans" w:hAnsi="Xunta Sans"/>
          <w:color w:val="3465A4"/>
          <w:lang w:val="es-ES"/>
        </w:rPr>
        <w:t>Estrategia Industrial a Corto y Medio Plazo (1–5 años)</w:t>
      </w:r>
    </w:p>
    <w:p>
      <w:pPr>
        <w:pStyle w:val="ListBullet"/>
        <w:numPr>
          <w:ilvl w:val="0"/>
          <w:numId w:val="1"/>
        </w:numPr>
        <w:rPr>
          <w:rFonts w:ascii="Xunta Sans" w:hAnsi="Xunta Sans"/>
          <w:lang w:val="es-ES"/>
        </w:rPr>
      </w:pPr>
      <w:r>
        <w:rPr>
          <w:rFonts w:ascii="Xunta Sans" w:hAnsi="Xunta Sans"/>
          <w:lang w:val="es-ES"/>
        </w:rPr>
        <w:t xml:space="preserve">¿Cuáles son sus principales líneas estratégicas de crecimiento o transformación en Galicia? </w:t>
      </w:r>
    </w:p>
    <w:p>
      <w:pPr>
        <w:pStyle w:val="ListBullet"/>
        <w:numPr>
          <w:ilvl w:val="0"/>
          <w:numId w:val="0"/>
        </w:numPr>
        <w:ind w:hanging="0" w:left="720"/>
        <w:rPr>
          <w:rFonts w:ascii="Xunta Sans" w:hAnsi="Xunta Sans"/>
          <w:lang w:val="es-ES"/>
        </w:rPr>
      </w:pPr>
      <w:sdt>
        <w:sdtPr>
          <w:id w:val="1852914168"/>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Nuevas inversiones</w:t>
      </w:r>
    </w:p>
    <w:p>
      <w:pPr>
        <w:pStyle w:val="ListBullet"/>
        <w:numPr>
          <w:ilvl w:val="0"/>
          <w:numId w:val="0"/>
        </w:numPr>
        <w:ind w:hanging="0" w:left="720"/>
        <w:rPr>
          <w:rFonts w:ascii="Xunta Sans" w:hAnsi="Xunta Sans"/>
          <w:lang w:val="es-ES"/>
        </w:rPr>
      </w:pPr>
      <w:sdt>
        <w:sdtPr>
          <w:id w:val="286089990"/>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Ampliaciones</w:t>
      </w:r>
    </w:p>
    <w:p>
      <w:pPr>
        <w:pStyle w:val="ListBullet"/>
        <w:numPr>
          <w:ilvl w:val="0"/>
          <w:numId w:val="0"/>
        </w:numPr>
        <w:ind w:hanging="0" w:left="720"/>
        <w:rPr>
          <w:rFonts w:ascii="Xunta Sans" w:hAnsi="Xunta Sans"/>
          <w:lang w:val="es-ES"/>
        </w:rPr>
      </w:pPr>
      <w:sdt>
        <w:sdtPr>
          <w:id w:val="-1263302514"/>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Reubicaciones</w:t>
      </w:r>
    </w:p>
    <w:p>
      <w:pPr>
        <w:pStyle w:val="ListBullet"/>
        <w:numPr>
          <w:ilvl w:val="0"/>
          <w:numId w:val="0"/>
        </w:numPr>
        <w:ind w:hanging="0" w:left="720"/>
        <w:rPr>
          <w:rFonts w:ascii="Xunta Sans" w:hAnsi="Xunta Sans"/>
          <w:lang w:val="es-ES"/>
        </w:rPr>
      </w:pPr>
      <w:sdt>
        <w:sdtPr>
          <w:id w:val="938569739"/>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Digitalización</w:t>
      </w:r>
    </w:p>
    <w:p>
      <w:pPr>
        <w:pStyle w:val="ListBullet"/>
        <w:numPr>
          <w:ilvl w:val="0"/>
          <w:numId w:val="0"/>
        </w:numPr>
        <w:ind w:hanging="0" w:left="720"/>
        <w:rPr>
          <w:rFonts w:ascii="Xunta Sans" w:hAnsi="Xunta Sans"/>
          <w:lang w:val="es-ES"/>
        </w:rPr>
      </w:pPr>
      <w:sdt>
        <w:sdtPr>
          <w:id w:val="2003616828"/>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Internacionalización</w:t>
      </w:r>
    </w:p>
    <w:p>
      <w:pPr>
        <w:pStyle w:val="ListBullet"/>
        <w:numPr>
          <w:ilvl w:val="0"/>
          <w:numId w:val="0"/>
        </w:numPr>
        <w:ind w:hanging="0" w:left="720"/>
        <w:rPr>
          <w:rFonts w:ascii="Xunta Sans" w:hAnsi="Xunta Sans"/>
          <w:lang w:val="es-ES"/>
        </w:rPr>
      </w:pPr>
      <w:sdt>
        <w:sdtPr>
          <w:id w:val="-117796521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 xml:space="preserve">Otros (detallar): </w:t>
      </w:r>
    </w:p>
    <w:tbl>
      <w:tblPr>
        <w:tblStyle w:val="Tablaconcuadrcula"/>
        <w:tblW w:w="8069"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8069"/>
      </w:tblGrid>
      <w:tr>
        <w:trPr/>
        <w:tc>
          <w:tcPr>
            <w:tcW w:w="806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72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¿Planea ampliar sus capacidades productivas o de I+D en la región?</w:t>
      </w:r>
    </w:p>
    <w:p>
      <w:pPr>
        <w:pStyle w:val="ListBullet"/>
        <w:numPr>
          <w:ilvl w:val="0"/>
          <w:numId w:val="0"/>
        </w:numPr>
        <w:ind w:hanging="0" w:left="720"/>
        <w:rPr>
          <w:rFonts w:ascii="Xunta Sans" w:hAnsi="Xunta Sans"/>
          <w:lang w:val="es-ES"/>
        </w:rPr>
      </w:pPr>
      <w:sdt>
        <w:sdtPr>
          <w:id w:val="1224719029"/>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 xml:space="preserve">Sí </w:t>
      </w:r>
    </w:p>
    <w:p>
      <w:pPr>
        <w:pStyle w:val="ListBullet"/>
        <w:numPr>
          <w:ilvl w:val="0"/>
          <w:numId w:val="0"/>
        </w:numPr>
        <w:ind w:firstLine="360" w:left="360"/>
        <w:rPr>
          <w:rFonts w:ascii="Xunta Sans" w:hAnsi="Xunta Sans"/>
          <w:lang w:val="es-ES"/>
        </w:rPr>
      </w:pPr>
      <w:r>
        <w:rPr>
          <w:rFonts w:ascii="Xunta Sans" w:hAnsi="Xunta Sans"/>
          <w:lang w:val="es-ES"/>
        </w:rPr>
        <w:t xml:space="preserve">Si es afirmativo, ¿en qué áreas y con qué horizonte temporal?: </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ListBullet"/>
        <w:numPr>
          <w:ilvl w:val="0"/>
          <w:numId w:val="0"/>
        </w:numPr>
        <w:ind w:hanging="0" w:left="720"/>
        <w:rPr>
          <w:rFonts w:ascii="Xunta Sans" w:hAnsi="Xunta Sans"/>
        </w:rPr>
      </w:pPr>
      <w:sdt>
        <w:sdtPr>
          <w:id w:val="-502362444"/>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No</w:t>
      </w:r>
    </w:p>
    <w:p>
      <w:pPr>
        <w:pStyle w:val="ListBullet"/>
        <w:numPr>
          <w:ilvl w:val="0"/>
          <w:numId w:val="1"/>
        </w:numPr>
        <w:rPr>
          <w:rFonts w:ascii="Xunta Sans" w:hAnsi="Xunta Sans"/>
          <w:lang w:val="es-ES"/>
        </w:rPr>
      </w:pPr>
      <w:r>
        <w:rPr>
          <w:rFonts w:ascii="Xunta Sans" w:hAnsi="Xunta Sans"/>
          <w:lang w:val="es-ES"/>
        </w:rPr>
        <w:t xml:space="preserve">¿Qué factores podrían impulsar o frenar sus planes industriales en Galicia?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360"/>
        <w:rPr>
          <w:rFonts w:ascii="Xunta Sans" w:hAnsi="Xunta Sans"/>
          <w:lang w:val="es-ES"/>
        </w:rPr>
      </w:pPr>
      <w:r>
        <w:rPr>
          <w:rFonts w:ascii="Xunta Sans" w:hAnsi="Xunta Sans"/>
          <w:lang w:val="es-ES"/>
        </w:rPr>
      </w:r>
    </w:p>
    <w:p>
      <w:pPr>
        <w:pStyle w:val="ListBullet"/>
        <w:numPr>
          <w:ilvl w:val="0"/>
          <w:numId w:val="1"/>
        </w:numPr>
        <w:rPr>
          <w:rFonts w:ascii="Xunta Sans" w:hAnsi="Xunta Sans"/>
        </w:rPr>
      </w:pPr>
      <w:r>
        <w:rPr>
          <w:rFonts w:ascii="Xunta Sans" w:hAnsi="Xunta Sans"/>
          <w:lang w:val="es-ES"/>
        </w:rPr>
        <w:t xml:space="preserve">¿Está considerando nuevas inversiones fuera de Galicia, ya sea en otras regiones españolas o en otros países? </w:t>
      </w:r>
      <w:r>
        <w:rPr>
          <w:rFonts w:ascii="Xunta Sans" w:hAnsi="Xunta Sans"/>
        </w:rPr>
        <w:t>(Cuáles, dónde y por qué).</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0"/>
        <w:rPr>
          <w:rFonts w:ascii="Xunta Sans" w:hAnsi="Xunta Sans"/>
        </w:rPr>
      </w:pPr>
      <w:r>
        <w:rPr>
          <w:rFonts w:ascii="Xunta Sans" w:hAnsi="Xunta Sans"/>
        </w:rPr>
      </w:r>
    </w:p>
    <w:p>
      <w:pPr>
        <w:pStyle w:val="ListBullet"/>
        <w:numPr>
          <w:ilvl w:val="0"/>
          <w:numId w:val="1"/>
        </w:numPr>
        <w:rPr>
          <w:rFonts w:ascii="Xunta Sans" w:hAnsi="Xunta Sans"/>
          <w:lang w:val="es-ES"/>
        </w:rPr>
      </w:pPr>
      <w:r>
        <w:rPr>
          <w:rFonts w:ascii="Xunta Sans" w:hAnsi="Xunta Sans"/>
          <w:lang w:val="es-ES"/>
        </w:rPr>
        <w:t xml:space="preserve">¿Qué condiciones serían necesarias para que esas inversiones se realizaran en Galicia en lugar de en otras ubicaciones?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360"/>
        <w:rPr>
          <w:rFonts w:ascii="Xunta Sans" w:hAnsi="Xunta Sans"/>
          <w:lang w:val="es-ES"/>
        </w:rPr>
      </w:pPr>
      <w:r>
        <w:rPr>
          <w:rFonts w:ascii="Xunta Sans" w:hAnsi="Xunta Sans"/>
          <w:lang w:val="es-ES"/>
        </w:rPr>
      </w:r>
    </w:p>
    <w:p>
      <w:pPr>
        <w:pStyle w:val="Heading1"/>
        <w:numPr>
          <w:ilvl w:val="0"/>
          <w:numId w:val="7"/>
        </w:numPr>
        <w:rPr>
          <w:rFonts w:ascii="Xunta Sans" w:hAnsi="Xunta Sans"/>
          <w:color w:val="3465A4"/>
        </w:rPr>
      </w:pPr>
      <w:r>
        <w:rPr>
          <w:rFonts w:ascii="Xunta Sans" w:hAnsi="Xunta Sans"/>
          <w:color w:val="3465A4"/>
          <w:lang w:val="es-ES"/>
        </w:rPr>
        <w:t>Tecnología, Innovación y Capacidades Industriales</w:t>
      </w:r>
    </w:p>
    <w:p>
      <w:pPr>
        <w:pStyle w:val="ListBullet"/>
        <w:numPr>
          <w:ilvl w:val="0"/>
          <w:numId w:val="1"/>
        </w:numPr>
        <w:rPr>
          <w:rFonts w:ascii="Xunta Sans" w:hAnsi="Xunta Sans"/>
          <w:lang w:val="es-ES"/>
        </w:rPr>
      </w:pPr>
      <w:r>
        <w:rPr>
          <w:rFonts w:ascii="Xunta Sans" w:hAnsi="Xunta Sans"/>
          <w:lang w:val="es-ES"/>
        </w:rPr>
        <w:t xml:space="preserve">¿En qué tecnologías clave está centrando su actividad futura? </w:t>
      </w:r>
    </w:p>
    <w:p>
      <w:pPr>
        <w:pStyle w:val="ListBullet"/>
        <w:numPr>
          <w:ilvl w:val="0"/>
          <w:numId w:val="0"/>
        </w:numPr>
        <w:ind w:hanging="0" w:left="720"/>
        <w:rPr>
          <w:rFonts w:ascii="Xunta Sans" w:hAnsi="Xunta Sans"/>
          <w:lang w:val="es-ES"/>
        </w:rPr>
      </w:pPr>
      <w:sdt>
        <w:sdtPr>
          <w:id w:val="1023606863"/>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Inteligencia artificial</w:t>
      </w:r>
    </w:p>
    <w:p>
      <w:pPr>
        <w:pStyle w:val="ListBullet"/>
        <w:numPr>
          <w:ilvl w:val="0"/>
          <w:numId w:val="0"/>
        </w:numPr>
        <w:ind w:hanging="0" w:left="720"/>
        <w:rPr>
          <w:rFonts w:ascii="Xunta Sans" w:hAnsi="Xunta Sans"/>
          <w:lang w:val="es-ES"/>
        </w:rPr>
      </w:pPr>
      <w:sdt>
        <w:sdtPr>
          <w:id w:val="1797710361"/>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Sistemas autónomos</w:t>
      </w:r>
    </w:p>
    <w:p>
      <w:pPr>
        <w:pStyle w:val="ListBullet"/>
        <w:numPr>
          <w:ilvl w:val="0"/>
          <w:numId w:val="0"/>
        </w:numPr>
        <w:ind w:hanging="0" w:left="720"/>
        <w:rPr>
          <w:rFonts w:ascii="Xunta Sans" w:hAnsi="Xunta Sans"/>
          <w:lang w:val="es-ES"/>
        </w:rPr>
      </w:pPr>
      <w:sdt>
        <w:sdtPr>
          <w:id w:val="65384826"/>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Materiales avanzados</w:t>
      </w:r>
    </w:p>
    <w:p>
      <w:pPr>
        <w:pStyle w:val="ListBullet"/>
        <w:numPr>
          <w:ilvl w:val="0"/>
          <w:numId w:val="0"/>
        </w:numPr>
        <w:ind w:hanging="0" w:left="720"/>
        <w:rPr>
          <w:rFonts w:ascii="Xunta Sans" w:hAnsi="Xunta Sans"/>
          <w:lang w:val="es-ES"/>
        </w:rPr>
      </w:pPr>
      <w:sdt>
        <w:sdtPr>
          <w:id w:val="46015449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Gemelos digitales</w:t>
      </w:r>
    </w:p>
    <w:p>
      <w:pPr>
        <w:pStyle w:val="ListBullet"/>
        <w:numPr>
          <w:ilvl w:val="0"/>
          <w:numId w:val="0"/>
        </w:numPr>
        <w:ind w:hanging="0" w:left="720"/>
        <w:rPr>
          <w:rFonts w:ascii="Xunta Sans" w:hAnsi="Xunta Sans"/>
          <w:lang w:val="es-ES"/>
        </w:rPr>
      </w:pPr>
      <w:sdt>
        <w:sdtPr>
          <w:id w:val="-1838765772"/>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 xml:space="preserve">Otros (detallar):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72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¿Participa o prevé participar en proyectos colaborativos de I+D (regionales, nacionales o europeos)?</w:t>
      </w:r>
    </w:p>
    <w:p>
      <w:pPr>
        <w:pStyle w:val="ListBullet"/>
        <w:numPr>
          <w:ilvl w:val="0"/>
          <w:numId w:val="0"/>
        </w:numPr>
        <w:ind w:hanging="0" w:left="720"/>
        <w:rPr>
          <w:rFonts w:ascii="Xunta Sans" w:hAnsi="Xunta Sans"/>
        </w:rPr>
      </w:pPr>
      <w:sdt>
        <w:sdtPr>
          <w:id w:val="118293860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 xml:space="preserve">Sí </w:t>
      </w:r>
    </w:p>
    <w:p>
      <w:pPr>
        <w:pStyle w:val="ListBullet"/>
        <w:numPr>
          <w:ilvl w:val="1"/>
          <w:numId w:val="9"/>
        </w:numPr>
        <w:rPr>
          <w:rFonts w:ascii="Xunta Sans" w:hAnsi="Xunta Sans"/>
        </w:rPr>
      </w:pPr>
      <w:r>
        <w:rPr>
          <w:rFonts w:ascii="Xunta Sans" w:hAnsi="Xunta Sans"/>
          <w:lang w:val="es-ES"/>
        </w:rPr>
        <w:t xml:space="preserve">Comentarios: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rPr>
      </w:pPr>
      <w:r>
        <w:rPr>
          <w:rFonts w:ascii="Xunta Sans" w:hAnsi="Xunta Sans"/>
        </w:rPr>
      </w:r>
    </w:p>
    <w:p>
      <w:pPr>
        <w:pStyle w:val="ListBullet"/>
        <w:numPr>
          <w:ilvl w:val="0"/>
          <w:numId w:val="0"/>
        </w:numPr>
        <w:ind w:hanging="0" w:left="720"/>
        <w:rPr>
          <w:rFonts w:ascii="Xunta Sans" w:hAnsi="Xunta Sans"/>
          <w:lang w:val="es-ES"/>
        </w:rPr>
      </w:pPr>
      <w:bookmarkStart w:id="0" w:name="_Hlk202977881"/>
      <w:sdt>
        <w:sdtPr>
          <w:id w:val="-45279381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No</w:t>
      </w:r>
      <w:bookmarkEnd w:id="0"/>
    </w:p>
    <w:p>
      <w:pPr>
        <w:pStyle w:val="Normal"/>
        <w:spacing w:lineRule="auto" w:line="240" w:before="0" w:after="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¿Qué capacidades o infraestructuras considera críticas para desarrollar su actividad en Galicia?</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lang w:val="es-ES"/>
        </w:rPr>
      </w:pPr>
      <w:r>
        <w:rPr>
          <w:rFonts w:ascii="Xunta Sans" w:hAnsi="Xunta Sans"/>
          <w:lang w:val="es-ES"/>
        </w:rPr>
        <w:t xml:space="preserve"> </w:t>
      </w:r>
    </w:p>
    <w:p>
      <w:pPr>
        <w:pStyle w:val="ListBullet"/>
        <w:numPr>
          <w:ilvl w:val="0"/>
          <w:numId w:val="1"/>
        </w:numPr>
        <w:rPr>
          <w:rFonts w:ascii="Xunta Sans" w:hAnsi="Xunta Sans"/>
        </w:rPr>
      </w:pPr>
      <w:r>
        <w:rPr>
          <w:rFonts w:ascii="Xunta Sans" w:hAnsi="Xunta Sans"/>
          <w:lang w:val="es-ES"/>
        </w:rPr>
        <w:t xml:space="preserve">¿Considera que dichas capacidades están mejor cubiertas en otras regiones o países? </w:t>
      </w:r>
      <w:r>
        <w:rPr>
          <w:rFonts w:ascii="Xunta Sans" w:hAnsi="Xunta Sans"/>
        </w:rPr>
        <w:t xml:space="preserve">¿Cuáles? </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rPr>
      </w:pPr>
      <w:r>
        <w:rPr>
          <w:rFonts w:ascii="Xunta Sans" w:hAnsi="Xunta Sans"/>
        </w:rPr>
      </w:r>
    </w:p>
    <w:p>
      <w:pPr>
        <w:pStyle w:val="Heading1"/>
        <w:numPr>
          <w:ilvl w:val="0"/>
          <w:numId w:val="7"/>
        </w:numPr>
        <w:rPr>
          <w:rFonts w:ascii="Xunta Sans" w:hAnsi="Xunta Sans"/>
          <w:color w:val="3465A4"/>
        </w:rPr>
      </w:pPr>
      <w:r>
        <w:rPr>
          <w:rFonts w:ascii="Xunta Sans" w:hAnsi="Xunta Sans"/>
          <w:color w:val="3465A4"/>
          <w:lang w:val="es-ES"/>
        </w:rPr>
        <w:t>Talento y Formación</w:t>
      </w:r>
    </w:p>
    <w:p>
      <w:pPr>
        <w:pStyle w:val="ListBullet"/>
        <w:numPr>
          <w:ilvl w:val="0"/>
          <w:numId w:val="1"/>
        </w:numPr>
        <w:rPr>
          <w:rFonts w:ascii="Xunta Sans" w:hAnsi="Xunta Sans"/>
        </w:rPr>
      </w:pPr>
      <w:r>
        <w:rPr>
          <w:rFonts w:ascii="Xunta Sans" w:hAnsi="Xunta Sans"/>
          <w:lang w:val="es-ES"/>
        </w:rPr>
        <w:t>¿Cuáles son sus necesidades actuales y previstas en cuanto a perfiles profesionales? Aeroespacial</w:t>
      </w:r>
    </w:p>
    <w:p>
      <w:pPr>
        <w:pStyle w:val="ListBullet"/>
        <w:numPr>
          <w:ilvl w:val="0"/>
          <w:numId w:val="0"/>
        </w:numPr>
        <w:ind w:hanging="0" w:left="720"/>
        <w:rPr>
          <w:rFonts w:ascii="Xunta Sans" w:hAnsi="Xunta Sans"/>
        </w:rPr>
      </w:pPr>
      <w:sdt>
        <w:sdtPr>
          <w:id w:val="151202788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Defensa</w:t>
      </w:r>
    </w:p>
    <w:p>
      <w:pPr>
        <w:pStyle w:val="ListBullet"/>
        <w:numPr>
          <w:ilvl w:val="0"/>
          <w:numId w:val="0"/>
        </w:numPr>
        <w:ind w:hanging="0" w:left="720"/>
        <w:rPr>
          <w:rFonts w:ascii="Xunta Sans" w:hAnsi="Xunta Sans"/>
        </w:rPr>
      </w:pPr>
      <w:sdt>
        <w:sdtPr>
          <w:id w:val="-17372886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Seguridad</w:t>
      </w:r>
    </w:p>
    <w:p>
      <w:pPr>
        <w:pStyle w:val="ListBullet"/>
        <w:numPr>
          <w:ilvl w:val="0"/>
          <w:numId w:val="0"/>
        </w:numPr>
        <w:ind w:hanging="0" w:left="720"/>
        <w:rPr>
          <w:rFonts w:ascii="Xunta Sans" w:hAnsi="Xunta Sans"/>
          <w:lang w:val="es-ES"/>
        </w:rPr>
      </w:pPr>
      <w:sdt>
        <w:sdtPr>
          <w:id w:val="-97475263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 xml:space="preserve">Otros (indicar):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720"/>
        <w:rPr>
          <w:rFonts w:ascii="Xunta Sans" w:hAnsi="Xunta Sans"/>
        </w:rPr>
      </w:pPr>
      <w:r>
        <w:rPr>
          <w:rFonts w:ascii="Xunta Sans" w:hAnsi="Xunta Sans"/>
        </w:rPr>
      </w:r>
    </w:p>
    <w:p>
      <w:pPr>
        <w:pStyle w:val="ListBullet"/>
        <w:numPr>
          <w:ilvl w:val="0"/>
          <w:numId w:val="1"/>
        </w:numPr>
        <w:rPr>
          <w:rFonts w:ascii="Xunta Sans" w:hAnsi="Xunta Sans"/>
          <w:lang w:val="es-ES"/>
        </w:rPr>
      </w:pPr>
      <w:r>
        <w:rPr>
          <w:rFonts w:ascii="Xunta Sans" w:hAnsi="Xunta Sans"/>
          <w:lang w:val="es-ES"/>
        </w:rPr>
        <w:t xml:space="preserve">¿Tiene dificultades para captar o retener talento cualificado en Galicia?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¿Considera relevante una mayor colaboración con centros formativos gallegos (FP, universidades)?</w:t>
      </w:r>
    </w:p>
    <w:p>
      <w:pPr>
        <w:pStyle w:val="ListBullet"/>
        <w:numPr>
          <w:ilvl w:val="0"/>
          <w:numId w:val="0"/>
        </w:numPr>
        <w:ind w:hanging="0" w:left="720"/>
        <w:rPr>
          <w:rFonts w:ascii="Xunta Sans" w:hAnsi="Xunta Sans"/>
        </w:rPr>
      </w:pPr>
      <w:sdt>
        <w:sdtPr>
          <w:id w:val="-169353455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 xml:space="preserve">Sí </w:t>
      </w:r>
    </w:p>
    <w:p>
      <w:pPr>
        <w:pStyle w:val="ListBullet"/>
        <w:numPr>
          <w:ilvl w:val="1"/>
          <w:numId w:val="9"/>
        </w:numPr>
        <w:rPr>
          <w:rFonts w:ascii="Xunta Sans" w:hAnsi="Xunta Sans"/>
        </w:rPr>
      </w:pPr>
      <w:r>
        <w:rPr>
          <w:rFonts w:ascii="Xunta Sans" w:hAnsi="Xunta Sans"/>
          <w:lang w:val="es-ES"/>
        </w:rPr>
        <w:t xml:space="preserve">Comentarios: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rPr>
      </w:pPr>
      <w:r>
        <w:rPr>
          <w:rFonts w:ascii="Xunta Sans" w:hAnsi="Xunta Sans"/>
        </w:rPr>
      </w:r>
    </w:p>
    <w:p>
      <w:pPr>
        <w:pStyle w:val="ListBullet"/>
        <w:numPr>
          <w:ilvl w:val="0"/>
          <w:numId w:val="0"/>
        </w:numPr>
        <w:ind w:hanging="0" w:left="720"/>
        <w:rPr>
          <w:rFonts w:ascii="Xunta Sans" w:hAnsi="Xunta Sans"/>
        </w:rPr>
      </w:pPr>
      <w:sdt>
        <w:sdtPr>
          <w:id w:val="89114935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No</w:t>
      </w:r>
    </w:p>
    <w:p>
      <w:pPr>
        <w:pStyle w:val="ListBullet"/>
        <w:numPr>
          <w:ilvl w:val="0"/>
          <w:numId w:val="1"/>
        </w:numPr>
        <w:rPr>
          <w:rFonts w:ascii="Xunta Sans" w:hAnsi="Xunta Sans"/>
          <w:lang w:val="es-ES"/>
        </w:rPr>
      </w:pPr>
      <w:r>
        <w:rPr>
          <w:rFonts w:ascii="Xunta Sans" w:hAnsi="Xunta Sans"/>
          <w:lang w:val="es-ES"/>
        </w:rPr>
        <w:t xml:space="preserve">¿Cómo valora la oferta de talento especializado en Galicia en comparación con otras regiones donde opera? </w:t>
      </w:r>
    </w:p>
    <w:tbl>
      <w:tblPr>
        <w:tblStyle w:val="Tablaconcuadrcula"/>
        <w:tblW w:w="820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09"/>
      </w:tblGrid>
      <w:tr>
        <w:trPr/>
        <w:tc>
          <w:tcPr>
            <w:tcW w:w="8209"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Heading1"/>
        <w:numPr>
          <w:ilvl w:val="0"/>
          <w:numId w:val="7"/>
        </w:numPr>
        <w:rPr>
          <w:rFonts w:ascii="Xunta Sans" w:hAnsi="Xunta Sans"/>
          <w:color w:val="3465A4"/>
          <w:lang w:val="es-ES"/>
        </w:rPr>
      </w:pPr>
      <w:r>
        <w:rPr>
          <w:rFonts w:ascii="Xunta Sans" w:hAnsi="Xunta Sans"/>
          <w:color w:val="3465A4"/>
          <w:lang w:val="es-ES"/>
        </w:rPr>
        <w:t>Apoyo Institucional y Colaboración Público-Privada</w:t>
      </w:r>
    </w:p>
    <w:p>
      <w:pPr>
        <w:pStyle w:val="ListBullet"/>
        <w:numPr>
          <w:ilvl w:val="0"/>
          <w:numId w:val="1"/>
        </w:numPr>
        <w:rPr>
          <w:rFonts w:ascii="Xunta Sans" w:hAnsi="Xunta Sans"/>
          <w:lang w:val="es-ES"/>
        </w:rPr>
      </w:pPr>
      <w:r>
        <w:rPr>
          <w:rFonts w:ascii="Xunta Sans" w:hAnsi="Xunta Sans"/>
          <w:lang w:val="es-ES"/>
        </w:rPr>
        <w:t>¿Qué tipo de apoyo considera más útil por parte de la administración autonómica?</w:t>
      </w:r>
    </w:p>
    <w:p>
      <w:pPr>
        <w:pStyle w:val="ListBullet"/>
        <w:numPr>
          <w:ilvl w:val="0"/>
          <w:numId w:val="0"/>
        </w:numPr>
        <w:ind w:hanging="0" w:left="720"/>
        <w:rPr>
          <w:rFonts w:ascii="Xunta Sans" w:hAnsi="Xunta Sans"/>
          <w:lang w:val="es-ES"/>
        </w:rPr>
      </w:pPr>
      <w:sdt>
        <w:sdtPr>
          <w:id w:val="1690649106"/>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Financiación</w:t>
      </w:r>
    </w:p>
    <w:p>
      <w:pPr>
        <w:pStyle w:val="ListBullet"/>
        <w:numPr>
          <w:ilvl w:val="0"/>
          <w:numId w:val="0"/>
        </w:numPr>
        <w:ind w:hanging="0" w:left="720"/>
        <w:rPr>
          <w:rFonts w:ascii="Xunta Sans" w:hAnsi="Xunta Sans"/>
          <w:lang w:val="es-ES"/>
        </w:rPr>
      </w:pPr>
      <w:sdt>
        <w:sdtPr>
          <w:id w:val="1051656588"/>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Suelo industrial</w:t>
      </w:r>
    </w:p>
    <w:p>
      <w:pPr>
        <w:pStyle w:val="ListBullet"/>
        <w:numPr>
          <w:ilvl w:val="0"/>
          <w:numId w:val="0"/>
        </w:numPr>
        <w:ind w:hanging="0" w:left="720"/>
        <w:rPr>
          <w:rFonts w:ascii="Xunta Sans" w:hAnsi="Xunta Sans"/>
          <w:lang w:val="es-ES"/>
        </w:rPr>
      </w:pPr>
      <w:sdt>
        <w:sdtPr>
          <w:id w:val="519359286"/>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Compra pública</w:t>
      </w:r>
    </w:p>
    <w:p>
      <w:pPr>
        <w:pStyle w:val="ListBullet"/>
        <w:numPr>
          <w:ilvl w:val="0"/>
          <w:numId w:val="0"/>
        </w:numPr>
        <w:ind w:hanging="0" w:left="720"/>
        <w:rPr>
          <w:rFonts w:ascii="Xunta Sans" w:hAnsi="Xunta Sans"/>
          <w:lang w:val="es-ES"/>
        </w:rPr>
      </w:pPr>
      <w:sdt>
        <w:sdtPr>
          <w:id w:val="-1393114029"/>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Apoyo a I+D</w:t>
      </w:r>
    </w:p>
    <w:p>
      <w:pPr>
        <w:pStyle w:val="ListBullet"/>
        <w:numPr>
          <w:ilvl w:val="0"/>
          <w:numId w:val="0"/>
        </w:numPr>
        <w:ind w:hanging="0" w:left="720"/>
        <w:rPr>
          <w:rFonts w:ascii="Xunta Sans" w:hAnsi="Xunta Sans"/>
          <w:lang w:val="es-ES"/>
        </w:rPr>
      </w:pPr>
      <w:sdt>
        <w:sdtPr>
          <w:id w:val="718638091"/>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Internacionalización</w:t>
      </w:r>
    </w:p>
    <w:p>
      <w:pPr>
        <w:pStyle w:val="ListBullet"/>
        <w:numPr>
          <w:ilvl w:val="0"/>
          <w:numId w:val="0"/>
        </w:numPr>
        <w:ind w:hanging="0" w:left="720"/>
        <w:rPr>
          <w:rFonts w:ascii="Xunta Sans" w:hAnsi="Xunta Sans"/>
          <w:lang w:val="es-ES"/>
        </w:rPr>
      </w:pPr>
      <w:sdt>
        <w:sdtPr>
          <w:id w:val="-1600021736"/>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Formación</w:t>
      </w:r>
    </w:p>
    <w:p>
      <w:pPr>
        <w:pStyle w:val="ListBullet"/>
        <w:numPr>
          <w:ilvl w:val="0"/>
          <w:numId w:val="0"/>
        </w:numPr>
        <w:ind w:hanging="0" w:left="720"/>
        <w:rPr>
          <w:rFonts w:ascii="Xunta Sans" w:hAnsi="Xunta Sans"/>
          <w:lang w:val="es-ES"/>
        </w:rPr>
      </w:pPr>
      <w:sdt>
        <w:sdtPr>
          <w:id w:val="-2096240347"/>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Clústeres</w:t>
      </w:r>
    </w:p>
    <w:p>
      <w:pPr>
        <w:pStyle w:val="ListBullet"/>
        <w:numPr>
          <w:ilvl w:val="0"/>
          <w:numId w:val="0"/>
        </w:numPr>
        <w:ind w:hanging="0" w:left="720"/>
        <w:rPr>
          <w:rFonts w:ascii="Xunta Sans" w:hAnsi="Xunta Sans"/>
          <w:lang w:val="es-ES"/>
        </w:rPr>
      </w:pPr>
      <w:sdt>
        <w:sdtPr>
          <w:id w:val="2098509170"/>
          <w14:checkbox>
            <w14:checked w14:val="0"/>
            <w14:checkedState w14:val="2612"/>
            <w14:uncheckedState w14:val="2610"/>
          </w14:checkbox>
        </w:sdtPr>
        <w:sdtContent>
          <w:r>
            <w:rPr>
              <w:rFonts w:eastAsia="MS Gothic" w:ascii="MS Gothic" w:hAnsi="MS Gothic"/>
              <w:lang w:val="es-ES"/>
            </w:rPr>
          </w:r>
          <w:r>
            <w:rPr>
              <w:rFonts w:eastAsia="MS Gothic" w:ascii="MS Gothic" w:hAnsi="MS Gothic"/>
              <w:lang w:val="es-ES"/>
            </w:rPr>
            <w:t>☐</w:t>
          </w:r>
        </w:sdtContent>
      </w:sdt>
      <w:r>
        <w:rPr>
          <w:rFonts w:ascii="Xunta Sans" w:hAnsi="Xunta Sans"/>
          <w:lang w:val="es-ES"/>
        </w:rPr>
        <w:t xml:space="preserve"> </w:t>
      </w:r>
      <w:r>
        <w:rPr>
          <w:rFonts w:ascii="Xunta Sans" w:hAnsi="Xunta Sans"/>
          <w:lang w:val="es-ES"/>
        </w:rPr>
        <w:t>Otros (indicar):</w:t>
      </w:r>
    </w:p>
    <w:p>
      <w:pPr>
        <w:pStyle w:val="ListBullet"/>
        <w:numPr>
          <w:ilvl w:val="0"/>
          <w:numId w:val="0"/>
        </w:numPr>
        <w:ind w:hanging="0" w:left="720"/>
        <w:rPr>
          <w:rFonts w:ascii="Xunta Sans" w:hAnsi="Xunta Sans"/>
          <w:lang w:val="es-ES"/>
        </w:rPr>
      </w:pPr>
      <w:r>
        <w:rPr>
          <w:rFonts w:ascii="Xunta Sans" w:hAnsi="Xunta Sans"/>
          <w:lang w:val="es-ES"/>
        </w:rPr>
      </w:r>
    </w:p>
    <w:tbl>
      <w:tblPr>
        <w:tblStyle w:val="Tablaconcuadrcula"/>
        <w:tblW w:w="835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351"/>
      </w:tblGrid>
      <w:tr>
        <w:trPr/>
        <w:tc>
          <w:tcPr>
            <w:tcW w:w="8351"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0" w:left="720"/>
        <w:rPr>
          <w:rFonts w:ascii="Xunta Sans" w:hAnsi="Xunta Sans"/>
          <w:lang w:val="es-ES"/>
        </w:rPr>
      </w:pPr>
      <w:r>
        <w:rPr>
          <w:rFonts w:ascii="Xunta Sans" w:hAnsi="Xunta Sans"/>
          <w:lang w:val="es-ES"/>
        </w:rPr>
        <w:t xml:space="preserve"> </w:t>
      </w:r>
    </w:p>
    <w:p>
      <w:pPr>
        <w:pStyle w:val="ListBullet"/>
        <w:numPr>
          <w:ilvl w:val="0"/>
          <w:numId w:val="1"/>
        </w:numPr>
        <w:rPr>
          <w:rFonts w:ascii="Xunta Sans" w:hAnsi="Xunta Sans"/>
          <w:lang w:val="es-ES"/>
        </w:rPr>
      </w:pPr>
      <w:r>
        <w:rPr>
          <w:rFonts w:ascii="Xunta Sans" w:hAnsi="Xunta Sans"/>
          <w:lang w:val="es-ES"/>
        </w:rPr>
        <w:t>¿Participa actualmente en algún clúster, consorcio o red empresarial con presencia en Galicia?</w:t>
      </w:r>
    </w:p>
    <w:p>
      <w:pPr>
        <w:pStyle w:val="ListBullet"/>
        <w:numPr>
          <w:ilvl w:val="0"/>
          <w:numId w:val="0"/>
        </w:numPr>
        <w:ind w:hanging="0" w:left="720"/>
        <w:rPr>
          <w:rFonts w:ascii="Xunta Sans" w:hAnsi="Xunta Sans"/>
        </w:rPr>
      </w:pPr>
      <w:sdt>
        <w:sdtPr>
          <w:id w:val="203677036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 xml:space="preserve">Sí </w:t>
      </w:r>
    </w:p>
    <w:p>
      <w:pPr>
        <w:pStyle w:val="ListBullet"/>
        <w:numPr>
          <w:ilvl w:val="1"/>
          <w:numId w:val="9"/>
        </w:numPr>
        <w:rPr>
          <w:rFonts w:ascii="Xunta Sans" w:hAnsi="Xunta Sans"/>
        </w:rPr>
      </w:pPr>
      <w:r>
        <w:rPr>
          <w:rFonts w:ascii="Xunta Sans" w:hAnsi="Xunta Sans"/>
          <w:lang w:val="es-ES"/>
        </w:rPr>
        <w:t xml:space="preserve">Detallar: </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ascii="Xunta Sans" w:hAnsi="Xunta Sans"/>
              </w:rPr>
            </w:r>
          </w:p>
          <w:p>
            <w:pPr>
              <w:pStyle w:val="ListBullet"/>
              <w:widowControl/>
              <w:numPr>
                <w:ilvl w:val="0"/>
                <w:numId w:val="0"/>
              </w:numPr>
              <w:suppressAutoHyphens w:val="true"/>
              <w:spacing w:before="0" w:after="200"/>
              <w:ind w:hanging="0" w:left="0" w:right="0"/>
              <w:contextualSpacing/>
              <w:jc w:val="left"/>
              <w:rPr>
                <w:rFonts w:ascii="Xunta Sans" w:hAnsi="Xunta San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rPr>
      </w:pPr>
      <w:r>
        <w:rPr>
          <w:rFonts w:ascii="Xunta Sans" w:hAnsi="Xunta Sans"/>
        </w:rPr>
      </w:r>
    </w:p>
    <w:p>
      <w:pPr>
        <w:pStyle w:val="ListBullet"/>
        <w:numPr>
          <w:ilvl w:val="0"/>
          <w:numId w:val="0"/>
        </w:numPr>
        <w:ind w:hanging="0" w:left="720"/>
        <w:rPr>
          <w:rFonts w:ascii="Xunta Sans" w:hAnsi="Xunta Sans"/>
        </w:rPr>
      </w:pPr>
      <w:sdt>
        <w:sdtPr>
          <w:id w:val="214052108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No</w:t>
      </w:r>
    </w:p>
    <w:p>
      <w:pPr>
        <w:pStyle w:val="ListBullet"/>
        <w:numPr>
          <w:ilvl w:val="0"/>
          <w:numId w:val="1"/>
        </w:numPr>
        <w:rPr>
          <w:rFonts w:ascii="Xunta Sans" w:hAnsi="Xunta Sans"/>
          <w:lang w:val="es-ES"/>
        </w:rPr>
      </w:pPr>
      <w:r>
        <w:rPr>
          <w:rFonts w:ascii="Xunta Sans" w:hAnsi="Xunta Sans"/>
          <w:lang w:val="es-ES"/>
        </w:rPr>
        <w:t xml:space="preserve">¿Qué medidas o incentivos podrían hacer que Galicia fuera más atractiva que otras regiones para invertir? </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Heading1"/>
        <w:numPr>
          <w:ilvl w:val="0"/>
          <w:numId w:val="7"/>
        </w:numPr>
        <w:rPr>
          <w:rFonts w:ascii="Xunta Sans" w:hAnsi="Xunta Sans"/>
          <w:color w:val="3465A4"/>
          <w:lang w:val="es-ES"/>
        </w:rPr>
      </w:pPr>
      <w:r>
        <w:rPr>
          <w:rFonts w:ascii="Xunta Sans" w:hAnsi="Xunta Sans"/>
          <w:color w:val="3465A4"/>
          <w:lang w:val="es-ES"/>
        </w:rPr>
        <w:t>Comentarios Adicionales y Documentación adjunta.</w:t>
      </w:r>
    </w:p>
    <w:p>
      <w:pPr>
        <w:pStyle w:val="ListBullet"/>
        <w:numPr>
          <w:ilvl w:val="0"/>
          <w:numId w:val="1"/>
        </w:numPr>
        <w:rPr>
          <w:rFonts w:ascii="Xunta Sans" w:hAnsi="Xunta Sans"/>
          <w:lang w:val="es-ES"/>
        </w:rPr>
      </w:pPr>
      <w:r>
        <w:rPr>
          <w:rFonts w:ascii="Xunta Sans" w:hAnsi="Xunta Sans"/>
          <w:lang w:val="es-ES"/>
        </w:rPr>
        <w:t xml:space="preserve">¿Desea añadir alguna reflexión o propuesta concreta sobre cómo podría la Xunta apoyar a su empresa? </w:t>
      </w:r>
    </w:p>
    <w:p>
      <w:pPr>
        <w:pStyle w:val="ListBullet"/>
        <w:numPr>
          <w:ilvl w:val="0"/>
          <w:numId w:val="0"/>
        </w:numPr>
        <w:ind w:hanging="360" w:left="360"/>
        <w:rPr>
          <w:rFonts w:ascii="Xunta Sans" w:hAnsi="Xunta Sans"/>
          <w:lang w:val="es-ES"/>
        </w:rPr>
      </w:pPr>
      <w:r>
        <w:rPr>
          <w:rFonts w:ascii="Xunta Sans" w:hAnsi="Xunta Sans"/>
          <w:lang w:val="es-ES"/>
        </w:rPr>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eastAsia="" w:cs="" w:ascii="Xunta Sans" w:hAnsi="Xunta Sans"/>
                <w:i/>
                <w:iCs/>
                <w:kern w:val="0"/>
                <w:sz w:val="22"/>
                <w:szCs w:val="22"/>
                <w:lang w:val="es-ES" w:eastAsia="en-US" w:bidi="ar-SA"/>
              </w:rPr>
              <w:t>(sin limitación de espacio)</w:t>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ListBullet"/>
        <w:numPr>
          <w:ilvl w:val="0"/>
          <w:numId w:val="1"/>
        </w:numPr>
        <w:rPr>
          <w:rFonts w:ascii="Xunta Sans" w:hAnsi="Xunta Sans"/>
          <w:lang w:val="es-ES"/>
        </w:rPr>
      </w:pPr>
      <w:r>
        <w:rPr>
          <w:rFonts w:ascii="Xunta Sans" w:hAnsi="Xunta Sans"/>
          <w:lang w:val="es-ES"/>
        </w:rPr>
        <w:t>Adjunte cualquier información adicional que desee y que considere que puede ser de importancia en el marco de este Diálogo Estratégico. (Se admite el envío de documentos adjuntos en Word o pdf. Citar los documentos adicionales enviados.)</w:t>
      </w:r>
    </w:p>
    <w:tbl>
      <w:tblPr>
        <w:tblStyle w:val="Tablaconcuadrcula"/>
        <w:tblW w:w="8270"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270"/>
      </w:tblGrid>
      <w:tr>
        <w:trPr/>
        <w:tc>
          <w:tcPr>
            <w:tcW w:w="8270" w:type="dxa"/>
            <w:tcBorders/>
          </w:tcPr>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p>
            <w:pPr>
              <w:pStyle w:val="ListBullet"/>
              <w:widowControl/>
              <w:numPr>
                <w:ilvl w:val="0"/>
                <w:numId w:val="0"/>
              </w:numPr>
              <w:suppressAutoHyphens w:val="true"/>
              <w:spacing w:before="0" w:after="200"/>
              <w:ind w:hanging="0" w:left="0" w:right="0"/>
              <w:contextualSpacing/>
              <w:jc w:val="left"/>
              <w:rPr>
                <w:rFonts w:ascii="Xunta Sans" w:hAnsi="Xunta Sans"/>
                <w:lang w:val="es-ES"/>
              </w:rPr>
            </w:pPr>
            <w:r>
              <w:rPr>
                <w:rFonts w:ascii="Xunta Sans" w:hAnsi="Xunta Sans"/>
                <w:lang w:val="es-ES"/>
              </w:rPr>
            </w:r>
          </w:p>
        </w:tc>
      </w:tr>
    </w:tbl>
    <w:p>
      <w:pPr>
        <w:pStyle w:val="ListBullet"/>
        <w:numPr>
          <w:ilvl w:val="0"/>
          <w:numId w:val="0"/>
        </w:numPr>
        <w:ind w:hanging="360" w:left="360"/>
        <w:rPr>
          <w:rFonts w:ascii="Xunta Sans" w:hAnsi="Xunta Sans"/>
          <w:lang w:val="es-ES"/>
        </w:rPr>
      </w:pPr>
      <w:r>
        <w:rPr>
          <w:rFonts w:ascii="Xunta Sans" w:hAnsi="Xunta Sans"/>
          <w:lang w:val="es-ES"/>
        </w:rPr>
      </w:r>
    </w:p>
    <w:p>
      <w:pPr>
        <w:pStyle w:val="ListBullet"/>
        <w:numPr>
          <w:ilvl w:val="0"/>
          <w:numId w:val="0"/>
        </w:numPr>
        <w:ind w:hanging="0" w:left="0"/>
        <w:rPr>
          <w:rFonts w:ascii="Xunta Sans" w:hAnsi="Xunta Sans"/>
          <w:lang w:val="es-ES"/>
        </w:rPr>
      </w:pPr>
      <w:r>
        <w:rPr>
          <w:rFonts w:ascii="Xunta Sans" w:hAnsi="Xunta Sans"/>
          <w:lang w:val="es-ES"/>
        </w:rPr>
      </w:r>
    </w:p>
    <w:p>
      <w:pPr>
        <w:pStyle w:val="ListBullet"/>
        <w:numPr>
          <w:ilvl w:val="0"/>
          <w:numId w:val="0"/>
        </w:numPr>
        <w:spacing w:before="0" w:after="200"/>
        <w:ind w:hanging="0" w:left="0"/>
        <w:contextualSpacing/>
        <w:rPr>
          <w:rFonts w:ascii="Xunta Sans" w:hAnsi="Xunta Sans"/>
          <w:lang w:val="es-ES"/>
        </w:rPr>
      </w:pPr>
      <w:r>
        <w:rPr>
          <w:rFonts w:ascii="Xunta Sans" w:hAnsi="Xunta Sans"/>
          <w:lang w:val="es-ES"/>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800" w:right="1800" w:gutter="0" w:header="720" w:top="1440" w:footer="72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1"/>
    <w:family w:val="swiss"/>
    <w:pitch w:val="default"/>
  </w:font>
  <w:font w:name="Calibri">
    <w:charset w:val="01"/>
    <w:family w:val="swiss"/>
    <w:pitch w:val="default"/>
  </w:font>
  <w:font w:name="Courier">
    <w:altName w:val="Courier New"/>
    <w:charset w:val="01"/>
    <w:family w:val="swiss"/>
    <w:pitch w:val="default"/>
  </w:font>
  <w:font w:name="Liberation Sans">
    <w:altName w:val="Arial"/>
    <w:charset w:val="01"/>
    <w:family w:val="swiss"/>
    <w:pitch w:val="default"/>
  </w:font>
  <w:font w:name="Xunta Sans">
    <w:charset w:val="01"/>
    <w:family w:val="swiss"/>
    <w:pitch w:val="default"/>
  </w:font>
  <w:font w:name="MS Gothic">
    <w:charset w:val="01"/>
    <w:family w:val="swiss"/>
    <w:pitch w:val="default"/>
  </w:font>
  <w:font w:name="Albra Trial Grotesk Light">
    <w:charset w:val="01"/>
    <w:family w:val="swiss"/>
    <w:pitch w:val="default"/>
  </w:font>
  <w:font w:name="Para Central Light">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Para Central Light" w:hAnsi="Para Central Light"/>
        <w:b/>
        <w:bCs/>
        <w:caps/>
        <w:color w:val="002060"/>
      </w:rPr>
    </w:pPr>
    <w:r>
      <w:rPr>
        <w:rFonts w:ascii="Para Central Light" w:hAnsi="Para Central Light"/>
        <w:b/>
        <w:bCs/>
        <w:caps/>
        <w:color w:val="002060"/>
      </w:rPr>
    </w:r>
  </w:p>
  <w:p>
    <w:pPr>
      <w:pStyle w:val="Footer"/>
      <w:jc w:val="right"/>
      <w:rPr>
        <w:rFonts w:ascii="Xunta Sans" w:hAnsi="Xunta Sans"/>
      </w:rPr>
    </w:pPr>
    <w:r>
      <w:rPr>
        <w:rFonts w:ascii="Xunta Sans" w:hAnsi="Xunta Sans"/>
      </w:rPr>
      <w:t xml:space="preserve">Página </w:t>
    </w:r>
    <w:r>
      <w:rPr>
        <w:rFonts w:ascii="Xunta Sans" w:hAnsi="Xunta Sans"/>
      </w:rPr>
      <w:fldChar w:fldCharType="begin"/>
    </w:r>
    <w:r>
      <w:rPr>
        <w:rFonts w:ascii="Xunta Sans" w:hAnsi="Xunta Sans"/>
      </w:rPr>
      <w:instrText xml:space="preserve"> PAGE </w:instrText>
    </w:r>
    <w:r>
      <w:rPr>
        <w:rFonts w:ascii="Xunta Sans" w:hAnsi="Xunta Sans"/>
      </w:rPr>
      <w:fldChar w:fldCharType="separate"/>
    </w:r>
    <w:r>
      <w:rPr>
        <w:rFonts w:ascii="Xunta Sans" w:hAnsi="Xunta Sans"/>
      </w:rPr>
      <w:t>14</w:t>
    </w:r>
    <w:r>
      <w:rPr>
        <w:rFonts w:ascii="Xunta Sans" w:hAnsi="Xunta Sans"/>
      </w:rPr>
      <w:fldChar w:fldCharType="end"/>
    </w:r>
    <w:r>
      <w:rPr>
        <w:rFonts w:ascii="Xunta Sans" w:hAnsi="Xunta Sans"/>
      </w:rPr>
      <w:t xml:space="preserve"> de </w:t>
    </w:r>
    <w:r>
      <w:rPr>
        <w:rFonts w:ascii="Xunta Sans" w:hAnsi="Xunta Sans"/>
      </w:rPr>
      <w:fldChar w:fldCharType="begin"/>
    </w:r>
    <w:r>
      <w:rPr>
        <w:rFonts w:ascii="Xunta Sans" w:hAnsi="Xunta Sans"/>
      </w:rPr>
      <w:instrText xml:space="preserve"> NUMPAGES </w:instrText>
    </w:r>
    <w:r>
      <w:rPr>
        <w:rFonts w:ascii="Xunta Sans" w:hAnsi="Xunta Sans"/>
      </w:rPr>
      <w:fldChar w:fldCharType="separate"/>
    </w:r>
    <w:r>
      <w:rPr>
        <w:rFonts w:ascii="Xunta Sans" w:hAnsi="Xunta Sans"/>
      </w:rPr>
      <w:t>14</w:t>
    </w:r>
    <w:r>
      <w:rPr>
        <w:rFonts w:ascii="Xunta Sans" w:hAnsi="Xunta Sans"/>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Para Central Light" w:hAnsi="Para Central Light"/>
        <w:b/>
        <w:bCs/>
        <w:caps/>
        <w:color w:val="002060"/>
      </w:rPr>
    </w:pPr>
    <w:r>
      <w:rPr>
        <w:rFonts w:ascii="Para Central Light" w:hAnsi="Para Central Light"/>
        <w:b/>
        <w:bCs/>
        <w:caps/>
        <w:color w:val="002060"/>
      </w:rPr>
    </w:r>
  </w:p>
  <w:p>
    <w:pPr>
      <w:pStyle w:val="Footer"/>
      <w:jc w:val="right"/>
      <w:rPr>
        <w:rFonts w:ascii="Xunta Sans" w:hAnsi="Xunta Sans"/>
      </w:rPr>
    </w:pPr>
    <w:r>
      <w:rPr>
        <w:rFonts w:ascii="Xunta Sans" w:hAnsi="Xunta Sans"/>
      </w:rPr>
      <w:t xml:space="preserve">Página </w:t>
    </w:r>
    <w:r>
      <w:rPr>
        <w:rFonts w:ascii="Xunta Sans" w:hAnsi="Xunta Sans"/>
      </w:rPr>
      <w:fldChar w:fldCharType="begin"/>
    </w:r>
    <w:r>
      <w:rPr>
        <w:rFonts w:ascii="Xunta Sans" w:hAnsi="Xunta Sans"/>
      </w:rPr>
      <w:instrText xml:space="preserve"> PAGE </w:instrText>
    </w:r>
    <w:r>
      <w:rPr>
        <w:rFonts w:ascii="Xunta Sans" w:hAnsi="Xunta Sans"/>
      </w:rPr>
      <w:fldChar w:fldCharType="separate"/>
    </w:r>
    <w:r>
      <w:rPr>
        <w:rFonts w:ascii="Xunta Sans" w:hAnsi="Xunta Sans"/>
      </w:rPr>
      <w:t>14</w:t>
    </w:r>
    <w:r>
      <w:rPr>
        <w:rFonts w:ascii="Xunta Sans" w:hAnsi="Xunta Sans"/>
      </w:rPr>
      <w:fldChar w:fldCharType="end"/>
    </w:r>
    <w:r>
      <w:rPr>
        <w:rFonts w:ascii="Xunta Sans" w:hAnsi="Xunta Sans"/>
      </w:rPr>
      <w:t xml:space="preserve"> de </w:t>
    </w:r>
    <w:r>
      <w:rPr>
        <w:rFonts w:ascii="Xunta Sans" w:hAnsi="Xunta Sans"/>
      </w:rPr>
      <w:fldChar w:fldCharType="begin"/>
    </w:r>
    <w:r>
      <w:rPr>
        <w:rFonts w:ascii="Xunta Sans" w:hAnsi="Xunta Sans"/>
      </w:rPr>
      <w:instrText xml:space="preserve"> NUMPAGES </w:instrText>
    </w:r>
    <w:r>
      <w:rPr>
        <w:rFonts w:ascii="Xunta Sans" w:hAnsi="Xunta Sans"/>
      </w:rPr>
      <w:fldChar w:fldCharType="separate"/>
    </w:r>
    <w:r>
      <w:rPr>
        <w:rFonts w:ascii="Xunta Sans" w:hAnsi="Xunta Sans"/>
      </w:rPr>
      <w:t>14</w:t>
    </w:r>
    <w:r>
      <w:rPr>
        <w:rFonts w:ascii="Xunta Sans" w:hAnsi="Xunta Sans"/>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lbra Trial Grotesk Light" w:hAnsi="Albra Trial Grotesk Light" w:eastAsia="Aptos"/>
        <w:sz w:val="24"/>
        <w:szCs w:val="24"/>
      </w:rPr>
    </w:pPr>
    <w:r>
      <w:rPr>
        <w:rFonts w:eastAsia="Aptos" w:ascii="Albra Trial Grotesk Light" w:hAnsi="Albra Trial Grotesk Light"/>
        <w:sz w:val="24"/>
        <w:szCs w:val="24"/>
      </w:rPr>
      <w:drawing>
        <wp:anchor behindDoc="1" distT="0" distB="0" distL="0" distR="0" simplePos="0" locked="0" layoutInCell="0" allowOverlap="1" relativeHeight="15">
          <wp:simplePos x="0" y="0"/>
          <wp:positionH relativeFrom="column">
            <wp:posOffset>36195</wp:posOffset>
          </wp:positionH>
          <wp:positionV relativeFrom="paragraph">
            <wp:posOffset>-104140</wp:posOffset>
          </wp:positionV>
          <wp:extent cx="1410970" cy="403860"/>
          <wp:effectExtent l="0" t="0" r="0" b="0"/>
          <wp:wrapSquare wrapText="largest"/>
          <wp:docPr id="1" name="Imax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xe1" descr=""/>
                  <pic:cNvPicPr>
                    <a:picLocks noChangeAspect="1" noChangeArrowheads="1"/>
                  </pic:cNvPicPr>
                </pic:nvPicPr>
                <pic:blipFill>
                  <a:blip r:embed="rId1"/>
                  <a:stretch>
                    <a:fillRect/>
                  </a:stretch>
                </pic:blipFill>
                <pic:spPr bwMode="auto">
                  <a:xfrm>
                    <a:off x="0" y="0"/>
                    <a:ext cx="1410970" cy="403860"/>
                  </a:xfrm>
                  <a:prstGeom prst="rect">
                    <a:avLst/>
                  </a:prstGeom>
                </pic:spPr>
              </pic:pic>
            </a:graphicData>
          </a:graphic>
        </wp:anchor>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lbra Trial Grotesk Light" w:hAnsi="Albra Trial Grotesk Light" w:eastAsia="Aptos"/>
        <w:sz w:val="24"/>
        <w:szCs w:val="24"/>
      </w:rPr>
    </w:pPr>
    <w:r>
      <w:rPr>
        <w:rFonts w:eastAsia="Aptos" w:ascii="Albra Trial Grotesk Light" w:hAnsi="Albra Trial Grotesk Light"/>
        <w:sz w:val="24"/>
        <w:szCs w:val="24"/>
      </w:rPr>
      <w:drawing>
        <wp:anchor behindDoc="1" distT="0" distB="0" distL="0" distR="0" simplePos="0" locked="0" layoutInCell="0" allowOverlap="1" relativeHeight="15">
          <wp:simplePos x="0" y="0"/>
          <wp:positionH relativeFrom="column">
            <wp:posOffset>36195</wp:posOffset>
          </wp:positionH>
          <wp:positionV relativeFrom="paragraph">
            <wp:posOffset>-104140</wp:posOffset>
          </wp:positionV>
          <wp:extent cx="1410970" cy="403860"/>
          <wp:effectExtent l="0" t="0" r="0" b="0"/>
          <wp:wrapSquare wrapText="largest"/>
          <wp:docPr id="2" name="Imax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xe1" descr=""/>
                  <pic:cNvPicPr>
                    <a:picLocks noChangeAspect="1" noChangeArrowheads="1"/>
                  </pic:cNvPicPr>
                </pic:nvPicPr>
                <pic:blipFill>
                  <a:blip r:embed="rId1"/>
                  <a:stretch>
                    <a:fillRect/>
                  </a:stretch>
                </pic:blipFill>
                <pic:spPr bwMode="auto">
                  <a:xfrm>
                    <a:off x="0" y="0"/>
                    <a:ext cx="1410970" cy="403860"/>
                  </a:xfrm>
                  <a:prstGeom prst="rect">
                    <a:avLst/>
                  </a:prstGeom>
                </pic:spPr>
              </pic:pic>
            </a:graphicData>
          </a:graphic>
        </wp:anchor>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color w:val="3465A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suppressAutoHyphens w:val="true"/>
      <w:bidi w:val="0"/>
      <w:spacing w:lineRule="auto" w:line="276" w:before="0" w:after="200"/>
      <w:jc w:val="left"/>
    </w:pPr>
    <w:rPr>
      <w:rFonts w:ascii="Calibri" w:hAnsi="Calibri" w:eastAsia="" w:cs="" w:cstheme="minorBidi" w:eastAsiaTheme="minorEastAsia"/>
      <w:color w:val="auto"/>
      <w:kern w:val="0"/>
      <w:sz w:val="22"/>
      <w:szCs w:val="22"/>
      <w:lang w:val="en-US" w:eastAsia="en-US" w:bidi="ar-SA"/>
    </w:rPr>
  </w:style>
  <w:style w:type="paragraph" w:styleId="Heading1">
    <w:name w:val="Heading 1"/>
    <w:basedOn w:val="Normal"/>
    <w:next w:val="Normal"/>
    <w:link w:val="Ttulo1Car"/>
    <w:uiPriority w:val="9"/>
    <w:qFormat/>
    <w:rsid w:val="00fc693f"/>
    <w:pPr>
      <w:keepNext w:val="true"/>
      <w:keepLines/>
      <w:numPr>
        <w:ilvl w:val="0"/>
        <w:numId w:val="7"/>
      </w:numPr>
      <w:spacing w:before="480" w:after="0"/>
      <w:outlineLvl w:val="0"/>
    </w:pPr>
    <w:rPr>
      <w:rFonts w:ascii="Calibri" w:hAnsi="Calibri"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iPriority w:val="9"/>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uiPriority w:val="9"/>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Normal"/>
    <w:link w:val="Ttulo4Car"/>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themeColor="accent1" w:val="4F81BD"/>
    </w:rPr>
  </w:style>
  <w:style w:type="paragraph" w:styleId="Heading5">
    <w:name w:val="Heading 5"/>
    <w:basedOn w:val="Normal"/>
    <w:next w:val="Normal"/>
    <w:link w:val="Ttulo5Car"/>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Ttulo6Car"/>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Ttulo7Car"/>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Ttulo8Car"/>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themeColor="accent1" w:val="4F81BD"/>
      <w:sz w:val="20"/>
      <w:szCs w:val="20"/>
    </w:rPr>
  </w:style>
  <w:style w:type="paragraph" w:styleId="Heading9">
    <w:name w:val="Heading 9"/>
    <w:basedOn w:val="Normal"/>
    <w:next w:val="Normal"/>
    <w:link w:val="Ttulo9Car"/>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e618bf"/>
    <w:rPr/>
  </w:style>
  <w:style w:type="character" w:styleId="PiedepginaCar" w:customStyle="1">
    <w:name w:val="Pie de página Car"/>
    <w:basedOn w:val="DefaultParagraphFont"/>
    <w:uiPriority w:val="99"/>
    <w:qFormat/>
    <w:rsid w:val="00e618bf"/>
    <w:rPr/>
  </w:style>
  <w:style w:type="character" w:styleId="Ttulo1Car" w:customStyle="1">
    <w:name w:val="Título 1 Car"/>
    <w:basedOn w:val="DefaultParagraphFont"/>
    <w:uiPriority w:val="9"/>
    <w:qFormat/>
    <w:rsid w:val="00fc693f"/>
    <w:rPr>
      <w:rFonts w:ascii="Calibri" w:hAnsi="Calibri"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uiPriority w:val="9"/>
    <w:qFormat/>
    <w:rsid w:val="00fc693f"/>
    <w:rPr>
      <w:rFonts w:ascii="Calibri" w:hAnsi="Calibri" w:eastAsia="" w:cs="" w:asciiTheme="majorHAnsi" w:cstheme="majorBidi" w:eastAsiaTheme="majorEastAsia" w:hAnsiTheme="majorHAnsi"/>
      <w:b/>
      <w:bCs/>
      <w:color w:themeColor="accent1" w:val="4F81BD"/>
      <w:sz w:val="26"/>
      <w:szCs w:val="26"/>
    </w:rPr>
  </w:style>
  <w:style w:type="character" w:styleId="Ttulo3Car" w:customStyle="1">
    <w:name w:val="Título 3 Car"/>
    <w:basedOn w:val="DefaultParagraphFont"/>
    <w:uiPriority w:val="9"/>
    <w:qFormat/>
    <w:rsid w:val="00fc693f"/>
    <w:rPr>
      <w:rFonts w:ascii="Calibri" w:hAnsi="Calibri" w:eastAsia="" w:cs="" w:asciiTheme="majorHAnsi" w:cstheme="majorBidi" w:eastAsiaTheme="majorEastAsia" w:hAnsiTheme="majorHAnsi"/>
      <w:b/>
      <w:bCs/>
      <w:color w:themeColor="accent1" w:val="4F81BD"/>
    </w:rPr>
  </w:style>
  <w:style w:type="character" w:styleId="TtuloCar" w:customStyle="1">
    <w:name w:val="Título Car"/>
    <w:basedOn w:val="DefaultParagraphFont"/>
    <w:uiPriority w:val="10"/>
    <w:qFormat/>
    <w:rsid w:val="00fc693f"/>
    <w:rPr>
      <w:rFonts w:ascii="Calibri" w:hAnsi="Calibri"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sid w:val="00fc693f"/>
    <w:rPr>
      <w:rFonts w:ascii="Calibri" w:hAnsi="Calibri" w:eastAsia="" w:cs="" w:asciiTheme="majorHAnsi" w:cstheme="majorBidi" w:eastAsiaTheme="majorEastAsia" w:hAnsiTheme="majorHAnsi"/>
      <w:i/>
      <w:iCs/>
      <w:color w:themeColor="accent1" w:val="4F81BD"/>
      <w:spacing w:val="15"/>
      <w:sz w:val="24"/>
      <w:szCs w:val="24"/>
    </w:rPr>
  </w:style>
  <w:style w:type="character" w:styleId="TextoindependienteCar" w:customStyle="1">
    <w:name w:val="Texto independiente Car"/>
    <w:basedOn w:val="DefaultParagraphFont"/>
    <w:uiPriority w:val="99"/>
    <w:qFormat/>
    <w:rsid w:val="00aa1d8d"/>
    <w:rPr/>
  </w:style>
  <w:style w:type="character" w:styleId="Textoindependiente2Car" w:customStyle="1">
    <w:name w:val="Texto independiente 2 Car"/>
    <w:basedOn w:val="DefaultParagraphFont"/>
    <w:link w:val="BodyText2"/>
    <w:uiPriority w:val="99"/>
    <w:qFormat/>
    <w:rsid w:val="00aa1d8d"/>
    <w:rPr/>
  </w:style>
  <w:style w:type="character" w:styleId="Textoindependiente3Car" w:customStyle="1">
    <w:name w:val="Texto independiente 3 Car"/>
    <w:basedOn w:val="DefaultParagraphFont"/>
    <w:link w:val="BodyText3"/>
    <w:uiPriority w:val="99"/>
    <w:qFormat/>
    <w:rsid w:val="00aa1d8d"/>
    <w:rPr>
      <w:sz w:val="16"/>
      <w:szCs w:val="16"/>
    </w:rPr>
  </w:style>
  <w:style w:type="character" w:styleId="TextomacroCar" w:customStyle="1">
    <w:name w:val="Texto macro Car"/>
    <w:basedOn w:val="DefaultParagraphFont"/>
    <w:link w:val="macro"/>
    <w:uiPriority w:val="99"/>
    <w:qFormat/>
    <w:rsid w:val="0029639d"/>
    <w:rPr>
      <w:rFonts w:ascii="Courier" w:hAnsi="Courier"/>
      <w:sz w:val="20"/>
      <w:szCs w:val="20"/>
    </w:rPr>
  </w:style>
  <w:style w:type="character" w:styleId="CitaCar" w:customStyle="1">
    <w:name w:val="Cita Car"/>
    <w:basedOn w:val="DefaultParagraphFont"/>
    <w:link w:val="Quote"/>
    <w:uiPriority w:val="29"/>
    <w:qFormat/>
    <w:rsid w:val="00fc693f"/>
    <w:rPr>
      <w:i/>
      <w:iCs/>
      <w:color w:themeColor="text1" w:val="000000"/>
    </w:rPr>
  </w:style>
  <w:style w:type="character" w:styleId="Ttulo4Car" w:customStyle="1">
    <w:name w:val="Título 4 Car"/>
    <w:basedOn w:val="DefaultParagraphFont"/>
    <w:uiPriority w:val="9"/>
    <w:semiHidden/>
    <w:qFormat/>
    <w:rsid w:val="00fc693f"/>
    <w:rPr>
      <w:rFonts w:ascii="Calibri" w:hAnsi="Calibri" w:eastAsia="" w:cs="" w:asciiTheme="majorHAnsi" w:cstheme="majorBidi" w:eastAsiaTheme="majorEastAsia" w:hAnsiTheme="majorHAnsi"/>
      <w:b/>
      <w:bCs/>
      <w:i/>
      <w:iCs/>
      <w:color w:themeColor="accent1" w:val="4F81BD"/>
    </w:rPr>
  </w:style>
  <w:style w:type="character" w:styleId="Ttulo5Car" w:customStyle="1">
    <w:name w:val="Título 5 Car"/>
    <w:basedOn w:val="DefaultParagraphFont"/>
    <w:uiPriority w:val="9"/>
    <w:semiHidden/>
    <w:qFormat/>
    <w:rsid w:val="00fc693f"/>
    <w:rPr>
      <w:rFonts w:ascii="Calibri" w:hAnsi="Calibri" w:eastAsia="" w:cs="" w:asciiTheme="majorHAnsi" w:cstheme="majorBidi" w:eastAsiaTheme="majorEastAsia" w:hAnsiTheme="majorHAnsi"/>
      <w:color w:themeColor="accent1" w:themeShade="7f" w:val="243F60"/>
    </w:rPr>
  </w:style>
  <w:style w:type="character" w:styleId="Ttulo6Car" w:customStyle="1">
    <w:name w:val="Título 6 Car"/>
    <w:basedOn w:val="DefaultParagraphFont"/>
    <w:uiPriority w:val="9"/>
    <w:semiHidden/>
    <w:qFormat/>
    <w:rsid w:val="00fc693f"/>
    <w:rPr>
      <w:rFonts w:ascii="Calibri" w:hAnsi="Calibri" w:eastAsia="" w:cs="" w:asciiTheme="majorHAnsi" w:cstheme="majorBidi" w:eastAsiaTheme="majorEastAsia" w:hAnsiTheme="majorHAnsi"/>
      <w:i/>
      <w:iCs/>
      <w:color w:themeColor="accent1" w:themeShade="7f" w:val="243F60"/>
    </w:rPr>
  </w:style>
  <w:style w:type="character" w:styleId="Ttulo7Car" w:customStyle="1">
    <w:name w:val="Título 7 Car"/>
    <w:basedOn w:val="DefaultParagraphFont"/>
    <w:uiPriority w:val="9"/>
    <w:semiHidden/>
    <w:qFormat/>
    <w:rsid w:val="00fc693f"/>
    <w:rPr>
      <w:rFonts w:ascii="Calibri" w:hAnsi="Calibri" w:eastAsia="" w:cs="" w:asciiTheme="majorHAnsi" w:cstheme="majorBidi" w:eastAsiaTheme="majorEastAsia" w:hAnsiTheme="majorHAnsi"/>
      <w:i/>
      <w:iCs/>
      <w:color w:themeColor="text1" w:themeTint="bf" w:val="404040"/>
    </w:rPr>
  </w:style>
  <w:style w:type="character" w:styleId="Ttulo8Car" w:customStyle="1">
    <w:name w:val="Título 8 Car"/>
    <w:basedOn w:val="DefaultParagraphFont"/>
    <w:uiPriority w:val="9"/>
    <w:semiHidden/>
    <w:qFormat/>
    <w:rsid w:val="00fc693f"/>
    <w:rPr>
      <w:rFonts w:ascii="Calibri" w:hAnsi="Calibri" w:eastAsia="" w:cs="" w:asciiTheme="majorHAnsi" w:cstheme="majorBidi" w:eastAsiaTheme="majorEastAsia" w:hAnsiTheme="majorHAnsi"/>
      <w:color w:themeColor="accent1" w:val="4F81BD"/>
      <w:sz w:val="20"/>
      <w:szCs w:val="20"/>
    </w:rPr>
  </w:style>
  <w:style w:type="character" w:styleId="Ttulo9Car" w:customStyle="1">
    <w:name w:val="Título 9 Car"/>
    <w:basedOn w:val="DefaultParagraphFont"/>
    <w:uiPriority w:val="9"/>
    <w:semiHidden/>
    <w:qFormat/>
    <w:rsid w:val="00fc693f"/>
    <w:rPr>
      <w:rFonts w:ascii="Calibri" w:hAnsi="Calibri" w:eastAsia=""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CitadestacadaCar" w:customStyle="1">
    <w:name w:val="Cita destacada C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character" w:styleId="annotationreference">
    <w:name w:val="annotation reference"/>
    <w:basedOn w:val="DefaultParagraphFont"/>
    <w:uiPriority w:val="99"/>
    <w:semiHidden/>
    <w:unhideWhenUsed/>
    <w:qFormat/>
    <w:rsid w:val="00280996"/>
    <w:rPr>
      <w:sz w:val="16"/>
      <w:szCs w:val="16"/>
    </w:rPr>
  </w:style>
  <w:style w:type="character" w:styleId="TextocomentarioCar" w:customStyle="1">
    <w:name w:val="Texto comentario Car"/>
    <w:basedOn w:val="DefaultParagraphFont"/>
    <w:uiPriority w:val="99"/>
    <w:qFormat/>
    <w:rsid w:val="00280996"/>
    <w:rPr>
      <w:rFonts w:ascii="Calibri" w:hAnsi="Calibri"/>
      <w:sz w:val="20"/>
      <w:szCs w:val="20"/>
    </w:rPr>
  </w:style>
  <w:style w:type="character" w:styleId="AsuntodelcomentarioCar" w:customStyle="1">
    <w:name w:val="Asunto del comentario Car"/>
    <w:basedOn w:val="TextocomentarioCar"/>
    <w:link w:val="annotationsubject"/>
    <w:uiPriority w:val="99"/>
    <w:semiHidden/>
    <w:qFormat/>
    <w:rsid w:val="00280996"/>
    <w:rPr>
      <w:rFonts w:ascii="Calibri" w:hAnsi="Calibri"/>
      <w:b/>
      <w:bCs/>
      <w:sz w:val="20"/>
      <w:szCs w:val="20"/>
    </w:rPr>
  </w:style>
  <w:style w:type="paragraph" w:styleId="Ttulo">
    <w:name w:val="Títu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xtoindependienteC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customStyle="1">
    <w:name w:val="Índice"/>
    <w:basedOn w:val="Normal"/>
    <w:qFormat/>
    <w:pPr>
      <w:suppressLineNumbers/>
    </w:pPr>
    <w:rPr>
      <w:rFonts w:cs="Arial Unicode MS"/>
    </w:rPr>
  </w:style>
  <w:style w:type="paragraph" w:styleId="Title">
    <w:name w:val="Title"/>
    <w:basedOn w:val="Normal"/>
    <w:next w:val="BodyText"/>
    <w:link w:val="TtuloCar"/>
    <w:uiPriority w:val="10"/>
    <w:qFormat/>
    <w:rsid w:val="00fc693f"/>
    <w:pPr>
      <w:pBdr>
        <w:bottom w:val="single" w:sz="8" w:space="4" w:color="4F81BD"/>
      </w:pBdr>
      <w:spacing w:lineRule="auto" w:line="240" w:before="0" w:after="300"/>
      <w:contextualSpacing/>
    </w:pPr>
    <w:rPr>
      <w:rFonts w:ascii="Calibri" w:hAnsi="Calibri" w:eastAsia="" w:cs="" w:asciiTheme="majorHAnsi" w:cstheme="majorBidi" w:eastAsiaTheme="majorEastAsia" w:hAnsiTheme="majorHAnsi"/>
      <w:color w:themeColor="text2" w:themeShade="bf" w:val="17365D"/>
      <w:spacing w:val="5"/>
      <w:kern w:val="2"/>
      <w:sz w:val="52"/>
      <w:szCs w:val="52"/>
    </w:rPr>
  </w:style>
  <w:style w:type="paragraph" w:styleId="Cabeceiraerodap" w:customStyle="1">
    <w:name w:val="Cabeceira e rodapé"/>
    <w:basedOn w:val="Normal"/>
    <w:qFormat/>
    <w:pPr/>
    <w:rPr/>
  </w:style>
  <w:style w:type="paragraph" w:styleId="HeaderandFooter">
    <w:name w:val="Header and Footer"/>
    <w:basedOn w:val="Normal"/>
    <w:qFormat/>
    <w:pPr/>
    <w:rPr/>
  </w:style>
  <w:style w:type="paragraph" w:styleId="Header">
    <w:name w:val="Header"/>
    <w:basedOn w:val="Normal"/>
    <w:link w:val="EncabezadoC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PiedepginaC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Subtitle">
    <w:name w:val="Subtitle"/>
    <w:basedOn w:val="Normal"/>
    <w:next w:val="Normal"/>
    <w:link w:val="SubttuloCar"/>
    <w:uiPriority w:val="11"/>
    <w:qFormat/>
    <w:rsid w:val="00fc693f"/>
    <w:pPr/>
    <w:rPr>
      <w:rFonts w:ascii="Calibri" w:hAnsi="Calibri" w:eastAsia=""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hanging="0" w:left="720"/>
      <w:contextualSpacing/>
    </w:pPr>
    <w:rPr/>
  </w:style>
  <w:style w:type="paragraph" w:styleId="BodyText2">
    <w:name w:val="Body Text 2"/>
    <w:basedOn w:val="Normal"/>
    <w:link w:val="Textoindependiente2Car"/>
    <w:uiPriority w:val="99"/>
    <w:unhideWhenUsed/>
    <w:qFormat/>
    <w:rsid w:val="00aa1d8d"/>
    <w:pPr>
      <w:spacing w:lineRule="auto" w:line="480" w:before="0" w:after="120"/>
    </w:pPr>
    <w:rPr/>
  </w:style>
  <w:style w:type="paragraph" w:styleId="BodyText3">
    <w:name w:val="Body Text 3"/>
    <w:basedOn w:val="Normal"/>
    <w:link w:val="Textoindependiente3C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Bullet4">
    <w:name w:val="List Bullet 4"/>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hanging="0" w:left="360"/>
      <w:contextualSpacing/>
    </w:pPr>
    <w:rPr/>
  </w:style>
  <w:style w:type="paragraph" w:styleId="ListContinue2">
    <w:name w:val="List Continue 2"/>
    <w:basedOn w:val="Normal"/>
    <w:uiPriority w:val="99"/>
    <w:unhideWhenUsed/>
    <w:qFormat/>
    <w:rsid w:val="0029639d"/>
    <w:pPr>
      <w:spacing w:before="0" w:after="120"/>
      <w:ind w:hanging="0" w:left="720"/>
      <w:contextualSpacing/>
    </w:pPr>
    <w:rPr/>
  </w:style>
  <w:style w:type="paragraph" w:styleId="ListContinue3">
    <w:name w:val="List Continue 3"/>
    <w:basedOn w:val="Normal"/>
    <w:uiPriority w:val="99"/>
    <w:unhideWhenUsed/>
    <w:qFormat/>
    <w:rsid w:val="0029639d"/>
    <w:pPr>
      <w:spacing w:before="0" w:after="120"/>
      <w:ind w:hanging="0" w:left="1080"/>
      <w:contextualSpacing/>
    </w:pPr>
    <w:rPr/>
  </w:style>
  <w:style w:type="paragraph" w:styleId="macro">
    <w:name w:val="macro"/>
    <w:link w:val="TextomacroC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 w:cs="" w:cstheme="minorBidi" w:eastAsiaTheme="minorEastAsia"/>
      <w:color w:val="auto"/>
      <w:kern w:val="0"/>
      <w:sz w:val="20"/>
      <w:szCs w:val="20"/>
      <w:lang w:val="en-US" w:eastAsia="en-US" w:bidi="ar-SA"/>
    </w:rPr>
  </w:style>
  <w:style w:type="paragraph" w:styleId="Quote">
    <w:name w:val="Quote"/>
    <w:basedOn w:val="Normal"/>
    <w:next w:val="Normal"/>
    <w:link w:val="CitaCar"/>
    <w:uiPriority w:val="29"/>
    <w:qFormat/>
    <w:rsid w:val="00fc693f"/>
    <w:pPr/>
    <w:rPr>
      <w:i/>
      <w:iCs/>
      <w:color w:themeColor="text1" w:val="000000"/>
    </w:rPr>
  </w:style>
  <w:style w:type="paragraph" w:styleId="IntenseQuote">
    <w:name w:val="Intense Quote"/>
    <w:basedOn w:val="Normal"/>
    <w:next w:val="Normal"/>
    <w:link w:val="CitadestacadaCar"/>
    <w:uiPriority w:val="30"/>
    <w:qFormat/>
    <w:rsid w:val="00fc693f"/>
    <w:pPr>
      <w:pBdr>
        <w:bottom w:val="single" w:sz="4" w:space="4" w:color="4F81BD"/>
      </w:pBdr>
      <w:spacing w:before="200" w:after="280"/>
      <w:ind w:hanging="0" w:left="936" w:right="936"/>
    </w:pPr>
    <w:rPr>
      <w:b/>
      <w:bCs/>
      <w:i/>
      <w:iCs/>
      <w:color w:themeColor="accent1" w:val="4F81BD"/>
    </w:rPr>
  </w:style>
  <w:style w:type="paragraph" w:styleId="IndexHeading">
    <w:name w:val="Index Heading"/>
    <w:basedOn w:val="Ttulo"/>
    <w:qFormat/>
    <w:pPr/>
    <w:rPr/>
  </w:style>
  <w:style w:type="paragraph" w:styleId="TOCHeading">
    <w:name w:val="TOC Heading"/>
    <w:basedOn w:val="Heading1"/>
    <w:next w:val="Normal"/>
    <w:uiPriority w:val="39"/>
    <w:semiHidden/>
    <w:unhideWhenUsed/>
    <w:qFormat/>
    <w:rsid w:val="00fc693f"/>
    <w:pPr>
      <w:outlineLvl w:val="9"/>
    </w:pPr>
    <w:rPr/>
  </w:style>
  <w:style w:type="paragraph" w:styleId="AnnotationText">
    <w:name w:val="Annotation Text"/>
    <w:basedOn w:val="Normal"/>
    <w:link w:val="TextocomentarioCar"/>
    <w:uiPriority w:val="99"/>
    <w:unhideWhenUsed/>
    <w:qFormat/>
    <w:rsid w:val="00280996"/>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280996"/>
    <w:pPr/>
    <w:rPr>
      <w:b/>
      <w:bCs/>
    </w:rPr>
  </w:style>
  <w:style w:type="numbering" w:styleId="Senlista" w:customStyle="1">
    <w:name w:val="Sen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fc69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rPr>
      <w:color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rPr>
      <w:color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rPr>
      <w:color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rPr>
      <w:color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rPr>
      <w:color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rPr>
      <w:color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000000" w:themeColor="text1" w:sz="8" w:space="0"/>
          <w:left w:val="single" w:color="000000" w:themeColor="text1" w:sz="8" w:space="0"/>
          <w:bottom w:val="single" w:color="000000" w:themeColor="text1" w:sz="8" w:space="0"/>
          <w:right w:val="single" w:color="00000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themeColor="background1"/>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themeColor="background1"/>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themeColor="background1"/>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rPr>
      <w:color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rPr>
      <w:color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rPr>
      <w:color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rPr>
      <w:color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rPr>
      <w:color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rPr>
      <w:color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00000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4F81B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0504D"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9BBB59"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8064A2"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4BACC6"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rPr>
      <w:color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rPr>
      <w:color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rPr>
      <w:color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rPr>
      <w:color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rPr>
      <w:color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rPr>
      <w:color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rPr>
      <w:color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Sombreadovistoso-nfasis1">
    <w:name w:val="Colorful Shading Accent 1"/>
    <w:basedOn w:val="Tablanormal"/>
    <w:uiPriority w:val="71"/>
    <w:rsid w:val="00cb0664"/>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4F81BD"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Sombreadovistoso-nfasis2">
    <w:name w:val="Colorful Shading Accent 2"/>
    <w:basedOn w:val="Tablanormal"/>
    <w:uiPriority w:val="71"/>
    <w:rsid w:val="00cb0664"/>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C0504D"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Sombreadovistoso-nfasis3">
    <w:name w:val="Colorful Shading Accent 3"/>
    <w:basedOn w:val="Tablanormal"/>
    <w:uiPriority w:val="71"/>
    <w:rsid w:val="00cb0664"/>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9BBB59"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8064A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Sombreadovistoso-nfasis5">
    <w:name w:val="Colorful Shading Accent 5"/>
    <w:basedOn w:val="Tablanormal"/>
    <w:uiPriority w:val="71"/>
    <w:rsid w:val="00cb0664"/>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4BACC6"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Sombreadovistoso-nfasis6">
    <w:name w:val="Colorful Shading Accent 6"/>
    <w:basedOn w:val="Tablanormal"/>
    <w:uiPriority w:val="71"/>
    <w:rsid w:val="00cb0664"/>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F79646"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Listavistosa">
    <w:name w:val="Colorful List"/>
    <w:basedOn w:val="Tablanormal"/>
    <w:uiPriority w:val="72"/>
    <w:rsid w:val="00cb0664"/>
    <w:rPr>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rPr>
      <w:color w:themeColor="text1"/>
    </w:rPr>
    <w:tblPr>
      <w:tblStyleRowBandSize w:val="1"/>
      <w:tblStyleColBandSize w:val="1"/>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rPr>
      <w:color w:themeColor="text1"/>
    </w:rPr>
    <w:tblPr>
      <w:tblStyleRowBandSize w:val="1"/>
      <w:tblStyleColBandSize w:val="1"/>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rPr>
      <w:color w:themeColor="text1"/>
    </w:rPr>
    <w:tblPr>
      <w:tblStyleRowBandSize w:val="1"/>
      <w:tblStyleColBandSize w:val="1"/>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rPr>
      <w:color w:themeColor="text1"/>
    </w:rPr>
    <w:tblPr>
      <w:tblStyleRowBandSize w:val="1"/>
      <w:tblStyleColBandSize w:val="1"/>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rPr>
      <w:color w:themeColor="text1"/>
    </w:rPr>
    <w:tblPr>
      <w:tblStyleRowBandSize w:val="1"/>
      <w:tblStyleColBandSize w:val="1"/>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rPr>
      <w:color w:themeColor="text1"/>
    </w:rPr>
    <w:tblPr>
      <w:tblStyleRowBandSize w:val="1"/>
      <w:tblStyleColBandSize w:val="1"/>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rPr>
      <w:color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rPr>
      <w:color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rPr>
      <w:color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rPr>
      <w:color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rPr>
      <w:color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rPr>
      <w:color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rPr>
      <w:color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e4e06d-b816-4b7c-9c21-f4932be89e82">
      <Terms xmlns="http://schemas.microsoft.com/office/infopath/2007/PartnerControls"/>
    </lcf76f155ced4ddcb4097134ff3c332f>
    <TaxCatchAll xmlns="64d224db-71c7-4f5c-b67e-63a62d6a2a2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CBF0F5F727ED94D8B797D95FCDE7585" ma:contentTypeVersion="13" ma:contentTypeDescription="Crear nuevo documento." ma:contentTypeScope="" ma:versionID="791700d57d048f47229bbc73f8e8ea10">
  <xsd:schema xmlns:xsd="http://www.w3.org/2001/XMLSchema" xmlns:xs="http://www.w3.org/2001/XMLSchema" xmlns:p="http://schemas.microsoft.com/office/2006/metadata/properties" xmlns:ns2="77e4e06d-b816-4b7c-9c21-f4932be89e82" xmlns:ns3="64d224db-71c7-4f5c-b67e-63a62d6a2a25" targetNamespace="http://schemas.microsoft.com/office/2006/metadata/properties" ma:root="true" ma:fieldsID="2e94a3dd4c0fe202b663d19d8fdb65db" ns2:_="" ns3:_="">
    <xsd:import namespace="77e4e06d-b816-4b7c-9c21-f4932be89e82"/>
    <xsd:import namespace="64d224db-71c7-4f5c-b67e-63a62d6a2a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4e06d-b816-4b7c-9c21-f4932be89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580b26a-7dfc-4d34-9012-36008b474d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224db-71c7-4f5c-b67e-63a62d6a2a2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bd373-8126-418a-910d-5161ba47d55f}" ma:internalName="TaxCatchAll" ma:showField="CatchAllData" ma:web="64d224db-71c7-4f5c-b67e-63a62d6a2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544E6-D37E-4ED5-B317-CEF9ED0EB3D0}">
  <ds:schemaRefs>
    <ds:schemaRef ds:uri="http://www.w3.org/XML/1998/namespace"/>
    <ds:schemaRef ds:uri="http://purl.org/dc/elements/1.1/"/>
    <ds:schemaRef ds:uri="http://purl.org/dc/terms/"/>
    <ds:schemaRef ds:uri="64d224db-71c7-4f5c-b67e-63a62d6a2a25"/>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77e4e06d-b816-4b7c-9c21-f4932be89e82"/>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9CDCAF0F-734F-4BC0-B772-3BD27FB7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4e06d-b816-4b7c-9c21-f4932be89e82"/>
    <ds:schemaRef ds:uri="64d224db-71c7-4f5c-b67e-63a62d6a2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FA1F1-3B14-46A6-ADF3-A2CC15C45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LibreOffice/24.2.7.2$Windows_X86_64 LibreOffice_project/ee3885777aa7032db5a9b65deec9457448a91162</Application>
  <AppVersion>15.0000</AppVersion>
  <Pages>8</Pages>
  <Words>1177</Words>
  <Characters>6500</Characters>
  <CharactersWithSpaces>7571</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2025-07-21T02:17:00Z</dcterms:created>
  <dc:creator>Ana  Galvez Perez</dc:creator>
  <dc:description/>
  <dc:language>gl-ES</dc:language>
  <cp:lastModifiedBy/>
  <dcterms:modified xsi:type="dcterms:W3CDTF">2025-07-24T10:57:33Z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0x0101002CBF0F5F727ED94D8B797D95FCDE7585</vt:lpwstr>
  </property>
  <property fmtid="{D5CDD505-2E9C-101B-9397-08002B2CF9AE}" pid="4" name="GrammarlyDocumentId">
    <vt:lpwstr>a5837f7e-6ffd-493b-96c0-04b43cb7b49c</vt:lpwstr>
  </property>
  <property fmtid="{D5CDD505-2E9C-101B-9397-08002B2CF9AE}" pid="5" name="MediaServiceImageTags">
    <vt:lpwstr/>
  </property>
  <property fmtid="{D5CDD505-2E9C-101B-9397-08002B2CF9AE}" pid="6" name="Order">
    <vt:r8>42300</vt:r8>
  </property>
  <property fmtid="{D5CDD505-2E9C-101B-9397-08002B2CF9AE}" pid="7" name="TemplateUrl">
    <vt:lpwstr/>
  </property>
  <property fmtid="{D5CDD505-2E9C-101B-9397-08002B2CF9AE}" pid="8" name="TriggerFlowInfo">
    <vt:lpwstr/>
  </property>
  <property fmtid="{D5CDD505-2E9C-101B-9397-08002B2CF9AE}" pid="9" name="_ExtendedDescription">
    <vt:lpwstr/>
  </property>
  <property fmtid="{D5CDD505-2E9C-101B-9397-08002B2CF9AE}" pid="10" name="xd_ProgID">
    <vt:lpwstr/>
  </property>
  <property fmtid="{D5CDD505-2E9C-101B-9397-08002B2CF9AE}" pid="11" name="xd_Signature">
    <vt:bool>0</vt:bool>
  </property>
</Properties>
</file>