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F1" w:rsidRPr="00C663D3" w:rsidRDefault="006321F1" w:rsidP="00F12426">
      <w:pPr>
        <w:pStyle w:val="Textodocorpo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C663D3">
        <w:rPr>
          <w:rFonts w:ascii="Arial" w:hAnsi="Arial" w:cs="Arial"/>
          <w:sz w:val="22"/>
          <w:szCs w:val="22"/>
          <w:lang w:val="gl-ES"/>
        </w:rPr>
        <w:t>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</w:t>
      </w:r>
      <w:r w:rsidR="00F12426" w:rsidRPr="00C663D3">
        <w:rPr>
          <w:rFonts w:ascii="Arial" w:hAnsi="Arial" w:cs="Arial"/>
          <w:sz w:val="22"/>
          <w:szCs w:val="22"/>
          <w:lang w:val="gl-ES"/>
        </w:rPr>
        <w:tab/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C663D3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 ASOCIACIÓN EN XERAL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C736C8" w:rsidRPr="00C663D3" w:rsidRDefault="00C736C8" w:rsidP="00F12426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</w:t>
      </w:r>
      <w:r w:rsidR="006616E7" w:rsidRPr="00C663D3">
        <w:rPr>
          <w:rFonts w:ascii="Arial" w:hAnsi="Arial" w:cs="Arial"/>
          <w:sz w:val="22"/>
          <w:szCs w:val="22"/>
          <w:lang w:val="gl-ES"/>
        </w:rPr>
        <w:t xml:space="preserve">a denominación de </w:t>
      </w:r>
      <w:r w:rsidR="000F6323" w:rsidRPr="00C663D3">
        <w:rPr>
          <w:rFonts w:ascii="Arial" w:hAnsi="Arial" w:cs="Arial"/>
          <w:sz w:val="22"/>
          <w:szCs w:val="22"/>
          <w:lang w:val="gl-ES"/>
        </w:rPr>
        <w:t>“</w:t>
      </w:r>
      <w:r w:rsidR="006616E7" w:rsidRPr="00C663D3">
        <w:rPr>
          <w:rFonts w:ascii="Arial" w:hAnsi="Arial" w:cs="Arial"/>
          <w:sz w:val="22"/>
          <w:szCs w:val="22"/>
          <w:lang w:val="gl-ES"/>
        </w:rPr>
        <w:t>ASOCIACIÓN______________________________________</w:t>
      </w:r>
      <w:r w:rsidR="00C519F2" w:rsidRPr="00C663D3">
        <w:rPr>
          <w:rFonts w:ascii="Arial" w:hAnsi="Arial" w:cs="Arial"/>
          <w:sz w:val="22"/>
          <w:szCs w:val="22"/>
          <w:lang w:val="gl-ES"/>
        </w:rPr>
        <w:t>”</w:t>
      </w:r>
      <w:r w:rsidR="006616E7" w:rsidRPr="00C663D3">
        <w:rPr>
          <w:rFonts w:ascii="Arial" w:hAnsi="Arial" w:cs="Arial"/>
          <w:sz w:val="22"/>
          <w:szCs w:val="22"/>
          <w:lang w:val="gl-ES"/>
        </w:rPr>
        <w:t>, constitúese unha organización de natureza asociativa e sen ánimo de lucro, ao amparo do disposto no arti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go 22 da Constitución Española, </w:t>
      </w:r>
      <w:r w:rsidR="006616E7" w:rsidRPr="00C663D3">
        <w:rPr>
          <w:rFonts w:ascii="Arial" w:hAnsi="Arial" w:cs="Arial"/>
          <w:sz w:val="22"/>
          <w:szCs w:val="22"/>
          <w:lang w:val="gl-ES"/>
        </w:rPr>
        <w:t>na Lei orgánica 1/2002, do 22 de marzo, reguladora do dereito de asociación e demais lexislación aplicable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C663D3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 e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C663D3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constituída ten personalidade xurídica propia e plena capacidade de obra</w:t>
      </w:r>
      <w:r w:rsidR="000F6323" w:rsidRPr="00C663D3">
        <w:rPr>
          <w:rFonts w:ascii="Arial" w:hAnsi="Arial" w:cs="Arial"/>
          <w:sz w:val="22"/>
          <w:szCs w:val="22"/>
          <w:lang w:val="gl-ES"/>
        </w:rPr>
        <w:t>r</w:t>
      </w:r>
      <w:r w:rsidRPr="00C663D3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C663D3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DB6DF0" w:rsidRPr="00F462FD" w:rsidRDefault="00DB6DF0" w:rsidP="00DB6DF0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A asociación establece o seu domicilio social na rúa ________________________, nº ___, planta ___, localidade __________________, C.P. _____, concello ___________________, teléfono _____________, correo electrónico _____________________________________, páx. Web ______________________________</w:t>
      </w:r>
    </w:p>
    <w:p w:rsidR="00151E54" w:rsidRPr="00C663D3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6321F1" w:rsidRPr="00C663D3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C663D3">
        <w:rPr>
          <w:rFonts w:ascii="Arial" w:hAnsi="Arial" w:cs="Arial"/>
          <w:sz w:val="22"/>
          <w:szCs w:val="22"/>
          <w:lang w:val="gl-ES"/>
        </w:rPr>
        <w:t xml:space="preserve">a asociación </w:t>
      </w:r>
      <w:r w:rsidRPr="00C663D3">
        <w:rPr>
          <w:rFonts w:ascii="Arial" w:hAnsi="Arial" w:cs="Arial"/>
          <w:sz w:val="22"/>
          <w:szCs w:val="22"/>
          <w:lang w:val="gl-ES"/>
        </w:rPr>
        <w:t>vai a desenvolver principalmente as súas actividades é:</w:t>
      </w:r>
      <w:r w:rsidR="00B3124F" w:rsidRPr="00C663D3">
        <w:rPr>
          <w:rFonts w:ascii="Arial" w:hAnsi="Arial" w:cs="Arial"/>
          <w:sz w:val="22"/>
          <w:szCs w:val="22"/>
          <w:lang w:val="gl-ES"/>
        </w:rPr>
        <w:t>___</w:t>
      </w:r>
      <w:r w:rsidR="00F419D0" w:rsidRPr="00C663D3">
        <w:rPr>
          <w:rFonts w:ascii="Arial" w:hAnsi="Arial" w:cs="Arial"/>
          <w:sz w:val="22"/>
          <w:szCs w:val="22"/>
          <w:lang w:val="gl-ES"/>
        </w:rPr>
        <w:t>_____________________________________</w:t>
      </w:r>
      <w:r w:rsidR="00DB6DF0">
        <w:rPr>
          <w:rFonts w:ascii="Arial" w:hAnsi="Arial" w:cs="Arial"/>
          <w:sz w:val="22"/>
          <w:szCs w:val="22"/>
          <w:lang w:val="gl-ES"/>
        </w:rPr>
        <w:t>______________________</w:t>
      </w:r>
    </w:p>
    <w:p w:rsidR="00A00C5C" w:rsidRPr="00C663D3" w:rsidRDefault="00A00C5C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F10F6F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C663D3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asociación constitúese por tempo indefinido </w:t>
      </w:r>
      <w:r w:rsidR="00151E54" w:rsidRPr="00C663D3">
        <w:rPr>
          <w:rFonts w:ascii="Arial" w:hAnsi="Arial" w:cs="Arial"/>
          <w:sz w:val="22"/>
          <w:szCs w:val="22"/>
          <w:lang w:val="gl-ES"/>
        </w:rPr>
        <w:t>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C663D3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Son fins principais da asociación:</w:t>
      </w: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Para levar a cabo os seus fins, a asociación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C663D3" w:rsidRDefault="005D4795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C663D3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beneficios que se obteñan por calquera concepto destinaranse exclusivamente ó cumprimento destes fins, se</w:t>
      </w:r>
      <w:r w:rsidR="00B654DC" w:rsidRPr="00C663D3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B654DC" w:rsidRPr="00C663D3">
        <w:rPr>
          <w:rFonts w:ascii="Arial" w:hAnsi="Arial" w:cs="Arial"/>
          <w:sz w:val="22"/>
          <w:szCs w:val="22"/>
          <w:lang w:val="gl-ES"/>
        </w:rPr>
        <w:t xml:space="preserve"> 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asociad</w:t>
      </w:r>
      <w:r w:rsidR="00B654DC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nin outras persoas físicas ou xurídicas con interese lucrativo.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II</w:t>
      </w:r>
    </w:p>
    <w:p w:rsidR="006321F1" w:rsidRPr="00C663D3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 xml:space="preserve"> ASOCIAD</w:t>
      </w:r>
      <w:r w:rsidRPr="00C663D3">
        <w:rPr>
          <w:rFonts w:ascii="Arial" w:hAnsi="Arial" w:cs="Arial"/>
          <w:b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C663D3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C519F2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 xml:space="preserve">1.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Para adquirir a condición de persoa asociada requírese ser persoa física ou xurídica e ter interese no desenvolvemento dos fins da asociación.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As persoas físicas deben ser maiore</w:t>
      </w:r>
      <w:r w:rsidR="00DB6DF0">
        <w:rPr>
          <w:rFonts w:ascii="Arial" w:hAnsi="Arial" w:cs="Arial"/>
          <w:sz w:val="22"/>
          <w:szCs w:val="22"/>
          <w:lang w:val="gl-ES"/>
        </w:rPr>
        <w:t>s de idade ou menores emancipada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s con capacidade de obrar e non estar suxeitas a </w:t>
      </w:r>
      <w:r w:rsidR="005A067B" w:rsidRPr="00C663D3">
        <w:rPr>
          <w:rFonts w:ascii="Arial" w:hAnsi="Arial" w:cs="Arial"/>
          <w:sz w:val="22"/>
          <w:szCs w:val="22"/>
          <w:lang w:val="gl-ES"/>
        </w:rPr>
        <w:t>inhabilitación</w:t>
      </w:r>
      <w:r w:rsidR="00AE4E78" w:rsidRPr="00C663D3">
        <w:rPr>
          <w:rFonts w:ascii="Arial" w:hAnsi="Arial" w:cs="Arial"/>
          <w:sz w:val="22"/>
          <w:szCs w:val="22"/>
          <w:lang w:val="gl-ES"/>
        </w:rPr>
        <w:t xml:space="preserve"> ou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condición legal para o exercicio do dereito.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C519F2" w:rsidRPr="00C663D3">
        <w:rPr>
          <w:rFonts w:ascii="Arial" w:hAnsi="Arial" w:cs="Arial"/>
          <w:sz w:val="22"/>
          <w:szCs w:val="22"/>
          <w:lang w:val="gl-ES"/>
        </w:rPr>
        <w:t>s</w:t>
      </w:r>
      <w:r w:rsidR="00DB6DF0">
        <w:rPr>
          <w:rFonts w:ascii="Arial" w:hAnsi="Arial" w:cs="Arial"/>
          <w:sz w:val="22"/>
          <w:szCs w:val="22"/>
          <w:lang w:val="gl-ES"/>
        </w:rPr>
        <w:t xml:space="preserve"> persoas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 menores de máis de 14 anos non emancipad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C519F2" w:rsidRPr="00C663D3">
        <w:rPr>
          <w:rFonts w:ascii="Arial" w:hAnsi="Arial" w:cs="Arial"/>
          <w:sz w:val="22"/>
          <w:szCs w:val="22"/>
          <w:lang w:val="gl-ES"/>
        </w:rPr>
        <w:t>s necesitan o consentimento, documentalmente acreditado, das persoas que deban suplir a súa capacidade.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4.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As persoas xurídicas de natureza asociativa requirirán o acordo expreso do seu órgano competente, e as de natureza institucional, o acordo do seu órgano reitor.</w:t>
      </w:r>
    </w:p>
    <w:p w:rsidR="00E95914" w:rsidRPr="00C663D3" w:rsidRDefault="00E95914" w:rsidP="00C519F2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C663D3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C663D3">
        <w:rPr>
          <w:rFonts w:ascii="Arial" w:hAnsi="Arial" w:cs="Arial"/>
          <w:b/>
          <w:sz w:val="22"/>
          <w:szCs w:val="22"/>
          <w:lang w:val="gl-ES"/>
        </w:rPr>
        <w:t>persoas asociad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>as</w:t>
      </w:r>
    </w:p>
    <w:p w:rsidR="004D2D9B" w:rsidRPr="00C663D3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Dent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ro da asociación poderán existir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as seguintes clases de </w:t>
      </w:r>
      <w:r w:rsidR="00DB6DF0">
        <w:rPr>
          <w:rFonts w:ascii="Arial" w:hAnsi="Arial" w:cs="Arial"/>
          <w:sz w:val="22"/>
          <w:szCs w:val="22"/>
          <w:lang w:val="gl-ES"/>
        </w:rPr>
        <w:t>persoas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C663D3" w:rsidRDefault="00DB6DF0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F</w:t>
      </w:r>
      <w:r w:rsidR="00CA34AA" w:rsidRPr="00C663D3">
        <w:rPr>
          <w:rFonts w:ascii="Arial" w:hAnsi="Arial" w:cs="Arial"/>
          <w:sz w:val="22"/>
          <w:szCs w:val="22"/>
          <w:lang w:val="gl-ES"/>
        </w:rPr>
        <w:t>undadoras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 subscribiron a acta fundacional.</w:t>
      </w:r>
    </w:p>
    <w:p w:rsidR="004D2D9B" w:rsidRPr="00C663D3" w:rsidRDefault="005152A6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número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 ingresaron con posterioridade á subscrición da acta fundacional.</w:t>
      </w:r>
    </w:p>
    <w:p w:rsidR="00883F77" w:rsidRPr="00C663D3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que,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 ao desenvolvemento da asociación,</w:t>
      </w:r>
      <w:r w:rsidR="004D2D9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DB6DF0">
        <w:rPr>
          <w:rFonts w:ascii="Arial" w:hAnsi="Arial" w:cs="Arial"/>
          <w:sz w:val="22"/>
          <w:szCs w:val="22"/>
          <w:lang w:val="gl-ES"/>
        </w:rPr>
        <w:t>sexan nomeada</w:t>
      </w:r>
      <w:r w:rsidR="000B1F80" w:rsidRPr="00C663D3">
        <w:rPr>
          <w:rFonts w:ascii="Arial" w:hAnsi="Arial" w:cs="Arial"/>
          <w:sz w:val="22"/>
          <w:szCs w:val="22"/>
          <w:lang w:val="gl-ES"/>
        </w:rPr>
        <w:t xml:space="preserve">s 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9D60C1" w:rsidRPr="00C663D3" w:rsidRDefault="009D60C1" w:rsidP="009D60C1">
      <w:pPr>
        <w:jc w:val="both"/>
        <w:rPr>
          <w:rFonts w:ascii="Arial" w:hAnsi="Arial" w:cs="Arial"/>
          <w:sz w:val="22"/>
          <w:szCs w:val="22"/>
        </w:rPr>
      </w:pPr>
    </w:p>
    <w:p w:rsidR="005D4795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C663D3">
        <w:rPr>
          <w:rFonts w:ascii="Arial" w:hAnsi="Arial" w:cs="Arial"/>
          <w:b/>
          <w:sz w:val="22"/>
          <w:szCs w:val="22"/>
          <w:lang w:val="gl-ES"/>
        </w:rPr>
        <w:t>. Perda da condición de persoa asociada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 condición de </w:t>
      </w:r>
      <w:r w:rsidR="00DB6DF0">
        <w:rPr>
          <w:rFonts w:ascii="Arial" w:hAnsi="Arial" w:cs="Arial"/>
          <w:sz w:val="22"/>
          <w:szCs w:val="22"/>
          <w:lang w:val="gl-ES"/>
        </w:rPr>
        <w:t>persoa</w:t>
      </w:r>
      <w:r w:rsidR="00CA34AA" w:rsidRPr="00C663D3">
        <w:rPr>
          <w:rFonts w:ascii="Arial" w:hAnsi="Arial" w:cs="Arial"/>
          <w:sz w:val="22"/>
          <w:szCs w:val="22"/>
          <w:lang w:val="gl-ES"/>
        </w:rPr>
        <w:t xml:space="preserve"> asociada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6321F1" w:rsidRPr="00C663D3" w:rsidRDefault="00883F77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 por escrito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 ante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 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dirixida a secretaría da asociación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C663D3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C663D3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C663D3" w:rsidRDefault="003F1FF3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C663D3">
        <w:rPr>
          <w:rFonts w:ascii="Arial" w:hAnsi="Arial" w:cs="Arial"/>
          <w:sz w:val="22"/>
          <w:szCs w:val="22"/>
          <w:lang w:val="gl-ES"/>
        </w:rPr>
        <w:t>, que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DB6DF0">
        <w:rPr>
          <w:rFonts w:ascii="Arial" w:hAnsi="Arial" w:cs="Arial"/>
          <w:sz w:val="22"/>
          <w:szCs w:val="22"/>
          <w:lang w:val="gl-ES"/>
        </w:rPr>
        <w:t>a persoa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C663D3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que perdese a súa condición de asociada polo suposto sinalado no apartado anterior, poderá ser rehabilitada na súa condición de asociada, se no prazo de seis meses desde a notificación abonase as cotas </w:t>
      </w:r>
      <w:r w:rsidR="00193C73" w:rsidRPr="00C663D3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asociación, así como pola </w:t>
      </w:r>
      <w:r w:rsidRPr="00C663D3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C663D3">
        <w:rPr>
          <w:rFonts w:ascii="Arial" w:hAnsi="Arial" w:cs="Arial"/>
          <w:sz w:val="22"/>
          <w:szCs w:val="22"/>
          <w:lang w:val="gl-ES"/>
        </w:rPr>
        <w:t>ente os intereses da asociación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falecemento da persoa física ou extinción da persoa xurídica.</w:t>
      </w:r>
    </w:p>
    <w:p w:rsidR="005D4795" w:rsidRPr="00C663D3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2.- A expulsión de </w:t>
      </w:r>
      <w:r w:rsidR="00DB6DF0">
        <w:rPr>
          <w:rFonts w:ascii="Arial" w:hAnsi="Arial" w:cs="Arial"/>
          <w:sz w:val="22"/>
          <w:szCs w:val="22"/>
          <w:lang w:val="gl-ES"/>
        </w:rPr>
        <w:t>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asociadas nos supostos dos apartados b) e c) do parágrafo anterior, será acordada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CA34AA" w:rsidRPr="00C663D3">
        <w:rPr>
          <w:rFonts w:ascii="Arial" w:hAnsi="Arial" w:cs="Arial"/>
          <w:sz w:val="22"/>
          <w:szCs w:val="22"/>
          <w:lang w:val="gl-ES"/>
        </w:rPr>
        <w:t>, logo da audiencia da persoa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O acordo de expulsión deberá ser ratificado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032411">
        <w:rPr>
          <w:rFonts w:ascii="Arial" w:hAnsi="Arial" w:cs="Arial"/>
          <w:sz w:val="22"/>
          <w:szCs w:val="22"/>
          <w:lang w:val="gl-ES"/>
        </w:rPr>
        <w:t xml:space="preserve"> e</w:t>
      </w:r>
      <w:r w:rsidRPr="00C663D3">
        <w:rPr>
          <w:rFonts w:ascii="Arial" w:hAnsi="Arial" w:cs="Arial"/>
          <w:sz w:val="22"/>
          <w:szCs w:val="22"/>
          <w:lang w:val="gl-ES"/>
        </w:rPr>
        <w:t>xtraordinaria e contra a súa resolución poderase recorrer ante a xurisdición ordinaria.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 persoas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asociadas teñen os seguintes dereitos:</w:t>
      </w:r>
    </w:p>
    <w:p w:rsidR="00CC01E8" w:rsidRPr="00C663D3" w:rsidRDefault="006321F1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C663D3">
        <w:rPr>
          <w:rFonts w:ascii="Arial" w:hAnsi="Arial" w:cs="Arial"/>
          <w:sz w:val="22"/>
          <w:szCs w:val="22"/>
          <w:lang w:val="gl-ES"/>
        </w:rPr>
        <w:t>r nas actividades da asociación</w:t>
      </w:r>
    </w:p>
    <w:p w:rsidR="00CC01E8" w:rsidRPr="00C663D3" w:rsidRDefault="00CC01E8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para os cargos dos órganos de goberno.</w:t>
      </w:r>
    </w:p>
    <w:p w:rsidR="006321F1" w:rsidRPr="00C663D3" w:rsidRDefault="00CC01E8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Participar nas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semblea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C663D3" w:rsidRDefault="00D86BB3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Recibir información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da composición dos órganos </w:t>
      </w:r>
      <w:r w:rsidR="00DB6DF0">
        <w:rPr>
          <w:rFonts w:ascii="Arial" w:hAnsi="Arial" w:cs="Arial"/>
          <w:sz w:val="22"/>
          <w:szCs w:val="22"/>
          <w:lang w:val="gl-ES"/>
        </w:rPr>
        <w:t>d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 representación da asociación, do seu estado de contas e do desenvolvemento da súa actividade.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C663D3" w:rsidRDefault="003B3407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Acceder á documentación da asociación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C663D3" w:rsidRDefault="006321F1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oíd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elas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C663D3">
        <w:rPr>
          <w:rFonts w:ascii="Arial" w:hAnsi="Arial" w:cs="Arial"/>
          <w:sz w:val="22"/>
          <w:szCs w:val="22"/>
          <w:lang w:val="gl-ES"/>
        </w:rPr>
        <w:t>informadas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C663D3" w:rsidRDefault="00CC01E8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Impugnar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os acordos dos órganos da asociación que estime contrarios á lei ou ós estatutos.</w:t>
      </w:r>
    </w:p>
    <w:p w:rsidR="005A067B" w:rsidRPr="00C663D3" w:rsidRDefault="005A067B" w:rsidP="00CF169C">
      <w:pPr>
        <w:ind w:left="851" w:hanging="357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C663D3" w:rsidRDefault="00CF169C" w:rsidP="005A067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 xml:space="preserve">2.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C663D3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non intervirán na dirección da asociación nin nos </w:t>
      </w:r>
      <w:r w:rsidR="00980294" w:rsidRPr="00C663D3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DB6DF0">
        <w:rPr>
          <w:rFonts w:ascii="Arial" w:hAnsi="Arial" w:cs="Arial"/>
          <w:sz w:val="22"/>
          <w:szCs w:val="22"/>
          <w:lang w:val="gl-ES"/>
        </w:rPr>
        <w:t>;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DB6DF0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asistir ás asembleas con voz, pero sen voto</w:t>
      </w:r>
      <w:r w:rsidR="00DB6DF0">
        <w:rPr>
          <w:rFonts w:ascii="Arial" w:hAnsi="Arial" w:cs="Arial"/>
          <w:sz w:val="22"/>
          <w:szCs w:val="22"/>
          <w:lang w:val="gl-ES"/>
        </w:rPr>
        <w:t>; e estarán exentas de obrigas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2698E" w:rsidRPr="00C663D3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C663D3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Son obrigas das 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asociadas:</w:t>
      </w:r>
    </w:p>
    <w:p w:rsidR="002F60E0" w:rsidRPr="00C663D3" w:rsidRDefault="006321F1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</w:t>
      </w:r>
      <w:r w:rsidR="002F60E0" w:rsidRPr="00C663D3">
        <w:rPr>
          <w:rFonts w:ascii="Arial" w:hAnsi="Arial" w:cs="Arial"/>
          <w:sz w:val="22"/>
          <w:szCs w:val="22"/>
          <w:lang w:val="gl-ES"/>
        </w:rPr>
        <w:t>umprir os presentes estatutos e os acordos validamente adoptados polos órganos de goberno e representación da asociación.</w:t>
      </w:r>
    </w:p>
    <w:p w:rsidR="006321F1" w:rsidRPr="00C663D3" w:rsidRDefault="00CC01E8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que</w:t>
      </w:r>
      <w:r w:rsidR="0022698E" w:rsidRPr="00C663D3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C663D3" w:rsidRDefault="006321F1" w:rsidP="00CF169C">
      <w:pPr>
        <w:numPr>
          <w:ilvl w:val="0"/>
          <w:numId w:val="21"/>
        </w:numPr>
        <w:tabs>
          <w:tab w:val="left" w:pos="709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as obrigas inherentes 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os cargos para </w:t>
      </w:r>
      <w:r w:rsidR="00C0077F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que foron elixid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2F60E0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Asistir ás asembleas e demais actos organizados pola asociación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C663D3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C663D3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DOS ÓRGANOS DA ASOCIACIÓN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C663D3">
        <w:rPr>
          <w:rFonts w:ascii="Arial" w:hAnsi="Arial" w:cs="Arial"/>
          <w:b/>
          <w:sz w:val="22"/>
          <w:szCs w:val="22"/>
          <w:lang w:val="gl-ES"/>
        </w:rPr>
        <w:t xml:space="preserve"> Organización da asociación</w:t>
      </w: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O órgano de goberno da asociación é a asemblea xeral e o órgano de representación é a xunta directiva, que adoptarán os seus acordos de conformidade co principio maioritario ou de democracia interna.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é o órgano supremo de goberno da asociación e está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integrada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todas as persoas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6D06CB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C663D3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C663D3" w:rsidRDefault="00B567E8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As reunións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poden ser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ou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reunións extraordinarias celebraranse cando as circunstancias o aconsellen, cantas veces o acorde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cando o soliciten por escrito o 10% das persoas asociadas.</w:t>
      </w:r>
    </w:p>
    <w:p w:rsidR="00A320E7" w:rsidRPr="00C663D3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C663D3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C663D3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 na secretaría da asociación, cunha antelación mínima de quince </w:t>
      </w:r>
      <w:r w:rsidR="004568CA">
        <w:rPr>
          <w:rFonts w:ascii="Arial" w:hAnsi="Arial" w:cs="Arial"/>
          <w:sz w:val="22"/>
          <w:szCs w:val="22"/>
          <w:lang w:val="gl-ES"/>
        </w:rPr>
        <w:t>días naturais á celebración da 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220677" w:rsidRPr="00C663D3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C663D3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1A5671" w:rsidRPr="00C663D3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a</w:t>
      </w:r>
      <w:r w:rsidRPr="00C663D3">
        <w:rPr>
          <w:rFonts w:ascii="Arial" w:hAnsi="Arial" w:cs="Arial"/>
          <w:sz w:val="22"/>
          <w:szCs w:val="22"/>
          <w:lang w:val="gl-ES"/>
        </w:rPr>
        <w:t>semblea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x</w:t>
      </w:r>
      <w:r w:rsidRPr="00C663D3">
        <w:rPr>
          <w:rFonts w:ascii="Arial" w:hAnsi="Arial" w:cs="Arial"/>
          <w:sz w:val="22"/>
          <w:szCs w:val="22"/>
          <w:lang w:val="gl-ES"/>
        </w:rPr>
        <w:t>era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sempre que concorran un terzo das persoas asociadas presentes ou representadas, na primeira convocatoria ou, transcorrida media hora, en segunda convocatoria, con calquera número de asistentes con dereito a voto. En todo caso, terán que estar presentes as persoas que ostentan a presidencia e a secretaría ou persoas que as substitúan.</w:t>
      </w:r>
    </w:p>
    <w:p w:rsidR="00DB6DF0" w:rsidRPr="00C663D3" w:rsidRDefault="00DB6DF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lastRenderedPageBreak/>
        <w:t xml:space="preserve">A </w:t>
      </w:r>
      <w:r>
        <w:rPr>
          <w:rFonts w:ascii="Arial" w:hAnsi="Arial" w:cs="Arial"/>
          <w:sz w:val="22"/>
          <w:szCs w:val="22"/>
          <w:lang w:val="gl-ES"/>
        </w:rPr>
        <w:t>ase</w:t>
      </w:r>
      <w:r w:rsidR="00B428D7">
        <w:rPr>
          <w:rFonts w:ascii="Arial" w:hAnsi="Arial" w:cs="Arial"/>
          <w:sz w:val="22"/>
          <w:szCs w:val="22"/>
          <w:lang w:val="gl-ES"/>
        </w:rPr>
        <w:t>mblea Xeral poderase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 convocar, constituír, celebrar as súas sesións e adoptar acordos de forma presencial ou a distancia. </w:t>
      </w: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 xml:space="preserve">Nas sesións que se celebren a distancia, as persoas participantes poderán encontrarse en distintos lugares sempre que se asegure por medios electrónicos, considerándose como tales os telefónicos e audiovisuais, a </w:t>
      </w:r>
      <w:r>
        <w:rPr>
          <w:rFonts w:ascii="Arial" w:hAnsi="Arial" w:cs="Arial"/>
          <w:sz w:val="22"/>
          <w:szCs w:val="22"/>
          <w:lang w:val="gl-ES"/>
        </w:rPr>
        <w:t xml:space="preserve">súa 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identidade, o contido das súas manifestacións, o momento en que estas se producen, así como a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interactividade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entre el</w:t>
      </w:r>
      <w:r>
        <w:rPr>
          <w:rFonts w:ascii="Arial" w:hAnsi="Arial" w:cs="Arial"/>
          <w:sz w:val="22"/>
          <w:szCs w:val="22"/>
          <w:lang w:val="gl-ES"/>
        </w:rPr>
        <w:t>a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s en tempo real e a dispoñibilidade dos medios durante a sesión. Entre outros, consideraranse incluídos entre os medios electrónicos válidos o correo electrónico, as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DB6DF0" w:rsidRPr="00F462FD" w:rsidRDefault="00DB6DF0" w:rsidP="00DB6DF0">
      <w:pPr>
        <w:rPr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C663D3">
        <w:rPr>
          <w:rFonts w:ascii="Arial" w:hAnsi="Arial" w:cs="Arial"/>
          <w:sz w:val="22"/>
          <w:szCs w:val="22"/>
          <w:lang w:val="gl-ES"/>
        </w:rPr>
        <w:t>orzamentos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C663D3">
        <w:rPr>
          <w:rFonts w:ascii="Arial" w:hAnsi="Arial" w:cs="Arial"/>
          <w:sz w:val="22"/>
          <w:szCs w:val="22"/>
          <w:lang w:val="gl-ES"/>
        </w:rPr>
        <w:t>, e o plan de actividades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a proposta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Elixir e cesar as persoas integrantes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a incorporación ou separación a unha federación.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Solicitar a declaración de utilidade pública da asociación.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o regulamento de réxime interno da asociación</w:t>
      </w:r>
      <w:r w:rsidRPr="00C663D3">
        <w:rPr>
          <w:rFonts w:ascii="Arial" w:hAnsi="Arial" w:cs="Arial"/>
          <w:color w:val="548DD4"/>
          <w:sz w:val="22"/>
          <w:szCs w:val="22"/>
          <w:lang w:val="gl-ES"/>
        </w:rPr>
        <w:t>.</w:t>
      </w:r>
    </w:p>
    <w:p w:rsidR="00DC7099" w:rsidRPr="00C663D3" w:rsidRDefault="00DC7099" w:rsidP="00DC709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51C7F">
        <w:rPr>
          <w:rFonts w:ascii="Arial" w:hAnsi="Arial" w:cs="Arial"/>
          <w:b/>
          <w:sz w:val="22"/>
          <w:szCs w:val="22"/>
          <w:lang w:val="gl-ES"/>
        </w:rPr>
        <w:t>7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extraordinaria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Modificar os estatutos da asociación, incluído o cambio de domicilio.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transformación da asociación.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fusión da asociación.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Acordar a disolución da asociación e designar as persoas liquidadoras.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que sendo competencia da </w:t>
      </w:r>
      <w:r w:rsidR="004568CA">
        <w:rPr>
          <w:rFonts w:ascii="Arial" w:hAnsi="Arial" w:cs="Arial"/>
          <w:sz w:val="22"/>
          <w:szCs w:val="22"/>
          <w:lang w:val="gl-ES"/>
        </w:rPr>
        <w:t>asemblea xeral o</w:t>
      </w:r>
      <w:r w:rsidRPr="00C663D3">
        <w:rPr>
          <w:rFonts w:ascii="Arial" w:hAnsi="Arial" w:cs="Arial"/>
          <w:sz w:val="22"/>
          <w:szCs w:val="22"/>
          <w:lang w:val="gl-ES"/>
        </w:rPr>
        <w:t>rdinaria, por razóns de urxencia ou necesidade, non poidan agardar a súa convocatoria.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Tódalas non conferidas expresamente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rdinaria ou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051C7F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C663D3" w:rsidRDefault="00CF169C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="004C638E" w:rsidRPr="00C663D3">
        <w:rPr>
          <w:rFonts w:ascii="Arial" w:hAnsi="Arial" w:cs="Arial"/>
          <w:sz w:val="22"/>
          <w:szCs w:val="22"/>
          <w:lang w:val="gl-ES"/>
        </w:rPr>
        <w:t xml:space="preserve"> Os acordos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4C638E" w:rsidRPr="00C663D3">
        <w:rPr>
          <w:rFonts w:ascii="Arial" w:hAnsi="Arial" w:cs="Arial"/>
          <w:sz w:val="22"/>
          <w:szCs w:val="22"/>
          <w:lang w:val="gl-ES"/>
        </w:rPr>
        <w:t xml:space="preserve"> adoptaranse por maioría simple das persoas presentes ou representadas, cando os votos afirmativos superen aos negativos, non sendo computables a estes efectos os votos nulos, en branco nin as abstencións.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Será necesaria a maioría absoluta dos votos emitidos, que resultará cando os votos afirmativos superen a metade das persoas presentes ou representadas, para adoptar os seguintes acordos: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Designación de membros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Acordo para constituír federacións e para integrarse ou separarse delas 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Disolución da asociación.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Modificación dos estatutos, incluído o cambio de domicilio social.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Remuneración das persoas que integran os órganos </w:t>
      </w:r>
      <w:r w:rsidR="00DB6DF0">
        <w:rPr>
          <w:rFonts w:ascii="Arial" w:hAnsi="Arial" w:cs="Arial"/>
          <w:sz w:val="22"/>
          <w:szCs w:val="22"/>
          <w:lang w:val="gl-ES"/>
        </w:rPr>
        <w:t>d</w:t>
      </w:r>
      <w:r w:rsidR="00AA1746" w:rsidRPr="00C663D3">
        <w:rPr>
          <w:rFonts w:ascii="Arial" w:hAnsi="Arial" w:cs="Arial"/>
          <w:sz w:val="22"/>
          <w:szCs w:val="22"/>
          <w:lang w:val="gl-ES"/>
        </w:rPr>
        <w:t xml:space="preserve">e </w:t>
      </w:r>
      <w:r w:rsidRPr="00C663D3">
        <w:rPr>
          <w:rFonts w:ascii="Arial" w:hAnsi="Arial" w:cs="Arial"/>
          <w:sz w:val="22"/>
          <w:szCs w:val="22"/>
          <w:lang w:val="gl-ES"/>
        </w:rPr>
        <w:t>representación.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3. Os acordos adoptados conforme ós preceptos anteriores obrigarán a todas as persoas asociadas, incluso as non asistentes.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0A4F6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A4F6E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0A4F6E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0A4F6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0A4F6E">
        <w:rPr>
          <w:rFonts w:ascii="Arial" w:hAnsi="Arial" w:cs="Arial"/>
          <w:b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b/>
          <w:sz w:val="22"/>
          <w:szCs w:val="22"/>
          <w:lang w:val="gl-ES"/>
        </w:rPr>
        <w:t>xunta directiva</w:t>
      </w:r>
      <w:r w:rsidR="001812C3" w:rsidRPr="000A4F6E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0A4F6E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1</w:t>
      </w:r>
      <w:r w:rsidR="008D18F8" w:rsidRPr="000A4F6E">
        <w:rPr>
          <w:rFonts w:ascii="Arial" w:hAnsi="Arial" w:cs="Arial"/>
          <w:b/>
          <w:sz w:val="22"/>
          <w:szCs w:val="22"/>
          <w:lang w:val="gl-ES"/>
        </w:rPr>
        <w:t>.</w:t>
      </w:r>
      <w:r w:rsidRPr="000A4F6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 é o órgano de representación que xestiona e representa os intereses da Asociación d</w:t>
      </w:r>
      <w:r w:rsidR="00085EDC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acordo coas disposicións e directivas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0C5466" w:rsidRPr="000A4F6E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0A4F6E">
        <w:rPr>
          <w:rFonts w:ascii="Arial" w:hAnsi="Arial" w:cs="Arial"/>
          <w:sz w:val="22"/>
          <w:szCs w:val="22"/>
          <w:lang w:val="gl-ES"/>
        </w:rPr>
        <w:t>: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="00C2776D" w:rsidRPr="000A4F6E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0A4F6E">
        <w:rPr>
          <w:rFonts w:ascii="Arial" w:hAnsi="Arial" w:cs="Arial"/>
          <w:sz w:val="22"/>
          <w:szCs w:val="22"/>
          <w:lang w:val="gl-ES"/>
        </w:rPr>
        <w:t xml:space="preserve"> </w:t>
      </w:r>
      <w:r w:rsidRPr="000A4F6E">
        <w:rPr>
          <w:rFonts w:ascii="Arial" w:hAnsi="Arial" w:cs="Arial"/>
          <w:sz w:val="22"/>
          <w:szCs w:val="22"/>
          <w:lang w:val="gl-ES"/>
        </w:rPr>
        <w:t>Vo</w:t>
      </w:r>
      <w:r w:rsidR="00AE4E78" w:rsidRPr="000A4F6E">
        <w:rPr>
          <w:rFonts w:ascii="Arial" w:hAnsi="Arial" w:cs="Arial"/>
          <w:sz w:val="22"/>
          <w:szCs w:val="22"/>
          <w:lang w:val="gl-ES"/>
        </w:rPr>
        <w:t>g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ais, designados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entre </w:t>
      </w:r>
      <w:r w:rsidR="00372755" w:rsidRPr="000A4F6E">
        <w:rPr>
          <w:rFonts w:ascii="Arial" w:hAnsi="Arial" w:cs="Arial"/>
          <w:sz w:val="22"/>
          <w:szCs w:val="22"/>
          <w:lang w:val="gl-ES"/>
        </w:rPr>
        <w:t>as persoas asociadas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maiores de idade, en pleno uso dos seus dereitos civís que non estea</w:t>
      </w:r>
      <w:r w:rsidR="00372755" w:rsidRPr="000A4F6E">
        <w:rPr>
          <w:rFonts w:ascii="Arial" w:hAnsi="Arial" w:cs="Arial"/>
          <w:sz w:val="22"/>
          <w:szCs w:val="22"/>
          <w:lang w:val="gl-ES"/>
        </w:rPr>
        <w:t xml:space="preserve">n </w:t>
      </w:r>
      <w:proofErr w:type="spellStart"/>
      <w:r w:rsidR="00372755" w:rsidRPr="000A4F6E">
        <w:rPr>
          <w:rFonts w:ascii="Arial" w:hAnsi="Arial" w:cs="Arial"/>
          <w:sz w:val="22"/>
          <w:szCs w:val="22"/>
          <w:lang w:val="gl-ES"/>
        </w:rPr>
        <w:t>incursa</w:t>
      </w:r>
      <w:r w:rsidRPr="000A4F6E">
        <w:rPr>
          <w:rFonts w:ascii="Arial" w:hAnsi="Arial" w:cs="Arial"/>
          <w:sz w:val="22"/>
          <w:szCs w:val="22"/>
          <w:lang w:val="gl-ES"/>
        </w:rPr>
        <w:t>s</w:t>
      </w:r>
      <w:proofErr w:type="spellEnd"/>
      <w:r w:rsidRPr="000A4F6E">
        <w:rPr>
          <w:rFonts w:ascii="Arial" w:hAnsi="Arial" w:cs="Arial"/>
          <w:sz w:val="22"/>
          <w:szCs w:val="22"/>
          <w:lang w:val="gl-ES"/>
        </w:rPr>
        <w:t xml:space="preserve"> en motivos de incompatibi</w:t>
      </w:r>
      <w:r w:rsidR="00C2776D" w:rsidRPr="000A4F6E">
        <w:rPr>
          <w:rFonts w:ascii="Arial" w:hAnsi="Arial" w:cs="Arial"/>
          <w:sz w:val="22"/>
          <w:szCs w:val="22"/>
          <w:lang w:val="gl-ES"/>
        </w:rPr>
        <w:t>lidade legalmente establecidos.</w:t>
      </w:r>
    </w:p>
    <w:p w:rsidR="00CF2711" w:rsidRPr="00C663D3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C663D3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que compoñen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serán desempeñados de forma gratuíta, sen prexuízo do dereito 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asociación.</w:t>
      </w:r>
    </w:p>
    <w:p w:rsidR="00623EC5" w:rsidRPr="00C663D3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</w:t>
      </w:r>
      <w:r w:rsidR="00A51B63" w:rsidRPr="00C663D3">
        <w:rPr>
          <w:rFonts w:ascii="Arial" w:hAnsi="Arial" w:cs="Arial"/>
          <w:sz w:val="22"/>
          <w:szCs w:val="22"/>
          <w:lang w:val="gl-ES"/>
        </w:rPr>
        <w:t xml:space="preserve">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A51B63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6321F1" w:rsidRPr="00C663D3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a) </w:t>
      </w:r>
      <w:r w:rsidRPr="00C663D3">
        <w:rPr>
          <w:rFonts w:ascii="Arial" w:hAnsi="Arial" w:cs="Arial"/>
          <w:sz w:val="22"/>
          <w:szCs w:val="22"/>
          <w:lang w:val="gl-ES"/>
        </w:rPr>
        <w:tab/>
      </w:r>
      <w:r w:rsidR="006B4B15" w:rsidRPr="00C663D3">
        <w:rPr>
          <w:rFonts w:ascii="Arial" w:hAnsi="Arial" w:cs="Arial"/>
          <w:sz w:val="22"/>
          <w:szCs w:val="22"/>
          <w:lang w:val="gl-ES"/>
        </w:rPr>
        <w:t>Morte ou declaración de f</w:t>
      </w:r>
      <w:r w:rsidR="00D86BB3" w:rsidRPr="00C663D3">
        <w:rPr>
          <w:rFonts w:ascii="Arial" w:hAnsi="Arial" w:cs="Arial"/>
          <w:sz w:val="22"/>
          <w:szCs w:val="22"/>
          <w:lang w:val="gl-ES"/>
        </w:rPr>
        <w:t>al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</w:t>
      </w:r>
      <w:r w:rsidR="00D86BB3" w:rsidRPr="00C663D3">
        <w:rPr>
          <w:rFonts w:ascii="Arial" w:hAnsi="Arial" w:cs="Arial"/>
          <w:sz w:val="22"/>
          <w:szCs w:val="22"/>
          <w:lang w:val="gl-ES"/>
        </w:rPr>
        <w:t>c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emento da persoa física ou extinción da persoa xurídica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C663D3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Pr="00C663D3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e) Perda da condición de persoa asociada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</w:r>
      <w:r w:rsidRPr="00C663D3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g</w:t>
      </w:r>
      <w:r w:rsidR="007F3020" w:rsidRPr="00C663D3">
        <w:rPr>
          <w:rFonts w:ascii="Arial" w:hAnsi="Arial" w:cs="Arial"/>
          <w:sz w:val="22"/>
          <w:szCs w:val="22"/>
          <w:lang w:val="gl-ES"/>
        </w:rPr>
        <w:t xml:space="preserve">) </w:t>
      </w:r>
      <w:r w:rsidRPr="00C663D3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C663D3">
        <w:rPr>
          <w:rFonts w:ascii="Arial" w:hAnsi="Arial" w:cs="Arial"/>
          <w:sz w:val="22"/>
          <w:szCs w:val="22"/>
          <w:lang w:val="gl-ES"/>
        </w:rPr>
        <w:t>to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aquela continuará en funcións ata a designación </w:t>
      </w:r>
      <w:r w:rsidR="00DB19BD">
        <w:rPr>
          <w:rFonts w:ascii="Arial" w:hAnsi="Arial" w:cs="Arial"/>
          <w:sz w:val="22"/>
          <w:szCs w:val="22"/>
          <w:lang w:val="gl-ES"/>
        </w:rPr>
        <w:t>das novas persoas titulares.</w:t>
      </w:r>
    </w:p>
    <w:p w:rsidR="007F3020" w:rsidRPr="00C663D3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EA443F" w:rsidRPr="00C663D3" w:rsidRDefault="00CF169C" w:rsidP="00EA443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5. 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De producirse vacantes na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, estas serán desempeñadas </w:t>
      </w:r>
      <w:proofErr w:type="spellStart"/>
      <w:r w:rsidR="00EA443F" w:rsidRPr="00C663D3">
        <w:rPr>
          <w:rFonts w:ascii="Arial" w:hAnsi="Arial" w:cs="Arial"/>
          <w:sz w:val="22"/>
          <w:szCs w:val="22"/>
          <w:lang w:val="gl-ES"/>
        </w:rPr>
        <w:t>provisoriamente</w:t>
      </w:r>
      <w:proofErr w:type="spellEnd"/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 pol</w:t>
      </w:r>
      <w:r w:rsidR="00DB19BD">
        <w:rPr>
          <w:rFonts w:ascii="Arial" w:hAnsi="Arial" w:cs="Arial"/>
          <w:sz w:val="22"/>
          <w:szCs w:val="22"/>
          <w:lang w:val="gl-ES"/>
        </w:rPr>
        <w:t>a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s restantes </w:t>
      </w:r>
      <w:r w:rsidR="00DB19BD">
        <w:rPr>
          <w:rFonts w:ascii="Arial" w:hAnsi="Arial" w:cs="Arial"/>
          <w:sz w:val="22"/>
          <w:szCs w:val="22"/>
          <w:lang w:val="gl-ES"/>
        </w:rPr>
        <w:t>persoas integrantes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, ata a elección definitiva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EA443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C663D3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20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1</w:t>
      </w:r>
      <w:r w:rsidRPr="00F462FD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F462FD">
        <w:rPr>
          <w:rFonts w:ascii="Arial" w:hAnsi="Arial" w:cs="Arial"/>
          <w:sz w:val="22"/>
          <w:szCs w:val="22"/>
          <w:lang w:val="gl-ES"/>
        </w:rPr>
        <w:t>A xunta directiva será convocada pola presidencia, a iniciativa propia ou a petición de calquera dos seus compoñentes.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as persoas titulares da presidencia e a secretaría ou as persoas que as substitúan.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3. Para que os acordos da xunta directiva sexan válidos, deberán ser ad</w:t>
      </w:r>
      <w:r w:rsidR="00283EEE">
        <w:rPr>
          <w:rFonts w:ascii="Arial" w:hAnsi="Arial" w:cs="Arial"/>
          <w:sz w:val="22"/>
          <w:szCs w:val="22"/>
          <w:lang w:val="gl-ES"/>
        </w:rPr>
        <w:t>optados pola maioría de votos da</w:t>
      </w:r>
      <w:r w:rsidRPr="00F462FD">
        <w:rPr>
          <w:rFonts w:ascii="Arial" w:hAnsi="Arial" w:cs="Arial"/>
          <w:sz w:val="22"/>
          <w:szCs w:val="22"/>
          <w:lang w:val="gl-ES"/>
        </w:rPr>
        <w:t>s asistentes. Os empates serán dirimidos mediante voto de calidade da Presidencia.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4. 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A </w:t>
      </w:r>
      <w:r>
        <w:rPr>
          <w:rFonts w:ascii="Arial" w:hAnsi="Arial" w:cs="Arial"/>
          <w:sz w:val="22"/>
          <w:szCs w:val="22"/>
          <w:lang w:val="gl-ES"/>
        </w:rPr>
        <w:t>xunta directiva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poderase convocar, constituír, celebrar as súas sesións e adoptar acordos de forma presencial ou a distancia. </w:t>
      </w: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A365E">
        <w:rPr>
          <w:rFonts w:ascii="Arial" w:hAnsi="Arial" w:cs="Arial"/>
          <w:sz w:val="22"/>
          <w:szCs w:val="22"/>
          <w:lang w:val="gl-ES"/>
        </w:rPr>
        <w:t xml:space="preserve">Nas sesións que se celebren a distancia, </w:t>
      </w:r>
      <w:r>
        <w:rPr>
          <w:rFonts w:ascii="Arial" w:hAnsi="Arial" w:cs="Arial"/>
          <w:sz w:val="22"/>
          <w:szCs w:val="22"/>
          <w:lang w:val="gl-ES"/>
        </w:rPr>
        <w:t>as persoas titulares da xunta directiva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poderán encontrarse en distintos lugares sempre que se asegure por medios electrónicos, considerándose como tales os telefónicos e audiovisuais, a </w:t>
      </w:r>
      <w:r>
        <w:rPr>
          <w:rFonts w:ascii="Arial" w:hAnsi="Arial" w:cs="Arial"/>
          <w:sz w:val="22"/>
          <w:szCs w:val="22"/>
          <w:lang w:val="gl-ES"/>
        </w:rPr>
        <w:t xml:space="preserve">súa </w:t>
      </w:r>
      <w:r w:rsidRPr="00BA365E">
        <w:rPr>
          <w:rFonts w:ascii="Arial" w:hAnsi="Arial" w:cs="Arial"/>
          <w:sz w:val="22"/>
          <w:szCs w:val="22"/>
          <w:lang w:val="gl-ES"/>
        </w:rPr>
        <w:t>identidade</w:t>
      </w:r>
      <w:r>
        <w:rPr>
          <w:rFonts w:ascii="Arial" w:hAnsi="Arial" w:cs="Arial"/>
          <w:sz w:val="22"/>
          <w:szCs w:val="22"/>
          <w:lang w:val="gl-ES"/>
        </w:rPr>
        <w:t>,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o contido das súas manifestacións, o momento en que estas se producen, así como a </w:t>
      </w:r>
      <w:proofErr w:type="spellStart"/>
      <w:r w:rsidRPr="00BA365E">
        <w:rPr>
          <w:rFonts w:ascii="Arial" w:hAnsi="Arial" w:cs="Arial"/>
          <w:sz w:val="22"/>
          <w:szCs w:val="22"/>
          <w:lang w:val="gl-ES"/>
        </w:rPr>
        <w:t>interactivida</w:t>
      </w:r>
      <w:r>
        <w:rPr>
          <w:rFonts w:ascii="Arial" w:hAnsi="Arial" w:cs="Arial"/>
          <w:sz w:val="22"/>
          <w:szCs w:val="22"/>
          <w:lang w:val="gl-ES"/>
        </w:rPr>
        <w:t>de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entre ela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s en tempo real e a dispoñibilidade dos medios durante a sesión. </w:t>
      </w:r>
      <w:r w:rsidRPr="00BA365E">
        <w:rPr>
          <w:rFonts w:ascii="Arial" w:hAnsi="Arial" w:cs="Arial"/>
          <w:sz w:val="22"/>
          <w:szCs w:val="22"/>
          <w:lang w:val="gl-ES"/>
        </w:rPr>
        <w:lastRenderedPageBreak/>
        <w:t xml:space="preserve">Entre outros, consideraranse incluídos entre os medios electrónicos válidos o correo electrónico, as </w:t>
      </w:r>
      <w:proofErr w:type="spellStart"/>
      <w:r w:rsidRPr="00BA365E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BA365E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A365E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C663D3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 xml:space="preserve">.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xunta directiva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8B4C86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C663D3">
        <w:rPr>
          <w:rFonts w:ascii="Arial" w:hAnsi="Arial" w:cs="Arial"/>
          <w:sz w:val="22"/>
          <w:szCs w:val="22"/>
          <w:lang w:val="gl-ES"/>
        </w:rPr>
        <w:t>irixi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socia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tivas </w:t>
      </w:r>
    </w:p>
    <w:p w:rsidR="006321F1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eva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 xestión administrativa e económica da asociación.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C663D3" w:rsidRDefault="004568CA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Executar os acordos da 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Someter á aprobación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 orzamento anual de ingresos e gastos, así como o estado de contas do ano anterior.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4568CA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semblea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Propoñerlle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fixación de cotas ord</w:t>
      </w:r>
      <w:r w:rsidR="00C03EBE" w:rsidRPr="00C663D3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persoas asociada</w:t>
      </w:r>
      <w:r w:rsidRPr="00C663D3">
        <w:rPr>
          <w:rFonts w:ascii="Arial" w:hAnsi="Arial" w:cs="Arial"/>
          <w:sz w:val="22"/>
          <w:szCs w:val="22"/>
          <w:lang w:val="gl-ES"/>
        </w:rPr>
        <w:t>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comisións de traballo ou seccións que se estimen oportunas para o bo funcionamento da asociación.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Ditar normas interiores de organización e exercer cantas funcións non estean expresamente asignadas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54464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Resolver as solicitudes de ingreso </w:t>
      </w:r>
      <w:r w:rsidR="00ED26D7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6321F1" w:rsidRPr="00C663D3" w:rsidRDefault="00D36FF4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o plan de actividades da asociación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para a súa aprobación, impulsando e dirixindo as súas tarefas.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C663D3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C663D3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asociación disporá dos seguintes documentos, que estarán a disposición de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>todas as persoas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Un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de </w:t>
      </w:r>
      <w:r w:rsidR="00ED26D7">
        <w:rPr>
          <w:rFonts w:ascii="Arial" w:hAnsi="Arial" w:cs="Arial"/>
          <w:sz w:val="22"/>
          <w:szCs w:val="22"/>
          <w:lang w:val="gl-ES"/>
        </w:rPr>
        <w:t>persoas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aso</w:t>
      </w:r>
      <w:r w:rsidRPr="00C663D3">
        <w:rPr>
          <w:rFonts w:ascii="Arial" w:hAnsi="Arial" w:cs="Arial"/>
          <w:sz w:val="22"/>
          <w:szCs w:val="22"/>
          <w:lang w:val="gl-ES"/>
        </w:rPr>
        <w:t>ci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adas</w:t>
      </w:r>
      <w:r w:rsidR="0098302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C663D3" w:rsidRDefault="00983025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C663D3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entidade, así como das actividades realizadas. Tal contabilidade levarase de conformidade coa normativa específica que resulte de aplicación.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Libro de actas das reunións dos seus órganos de goberno e representación.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>. Presidente/a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ED26D7">
        <w:rPr>
          <w:rFonts w:ascii="Arial" w:hAnsi="Arial" w:cs="Arial"/>
          <w:sz w:val="22"/>
          <w:szCs w:val="22"/>
          <w:lang w:val="gl-ES"/>
        </w:rPr>
        <w:t>d</w:t>
      </w:r>
      <w:r w:rsidRPr="00C663D3">
        <w:rPr>
          <w:rFonts w:ascii="Arial" w:hAnsi="Arial" w:cs="Arial"/>
          <w:sz w:val="22"/>
          <w:szCs w:val="22"/>
          <w:lang w:val="gl-ES"/>
        </w:rPr>
        <w:t>a presidencia terá as seguintes atribucións: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C663D3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perante calquera organismo público ou privado.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Convocar e presidir as sesións que celebre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e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Pr="00C663D3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os acordos adoptados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e 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Asinar as actas, certificados, pagamentos e outros documentos da asociación xunto co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a persoa que ostenta a </w:t>
      </w:r>
      <w:r w:rsidRPr="00C663D3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C663D3">
        <w:rPr>
          <w:rFonts w:ascii="Arial" w:hAnsi="Arial" w:cs="Arial"/>
          <w:sz w:val="22"/>
          <w:szCs w:val="22"/>
          <w:lang w:val="gl-ES"/>
        </w:rPr>
        <w:t>ía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</w:t>
      </w:r>
      <w:r w:rsidR="00ED26D7">
        <w:rPr>
          <w:rFonts w:ascii="Arial" w:hAnsi="Arial" w:cs="Arial"/>
          <w:sz w:val="22"/>
          <w:szCs w:val="22"/>
          <w:lang w:val="gl-ES"/>
        </w:rPr>
        <w:t>membro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quen lle corresponda a elaboración do documento de que se trate.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C663D3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C663D3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vicepresidencia realizará as funcións da presidencia nos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podendo tamén actuar en representación da asociación nos supostos en que así se acorde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secretaría terá as seguintes atribucións: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T</w:t>
      </w:r>
      <w:r w:rsidR="00C2710E" w:rsidRPr="00C663D3">
        <w:rPr>
          <w:rFonts w:ascii="Arial" w:hAnsi="Arial" w:cs="Arial"/>
          <w:sz w:val="22"/>
          <w:szCs w:val="22"/>
          <w:lang w:val="gl-ES"/>
        </w:rPr>
        <w:t>ram</w:t>
      </w:r>
      <w:r w:rsidR="008F19AF" w:rsidRPr="00C663D3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 na asociación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C663D3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>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ixir as actividades sociais  e a administración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da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convocatorias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actas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co visto e prace d</w:t>
      </w:r>
      <w:r w:rsidR="00ED26D7">
        <w:rPr>
          <w:rFonts w:ascii="Arial" w:hAnsi="Arial" w:cs="Arial"/>
          <w:sz w:val="22"/>
          <w:szCs w:val="22"/>
          <w:lang w:val="gl-ES"/>
        </w:rPr>
        <w:t>a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presiden</w:t>
      </w:r>
      <w:r w:rsidR="00ED26D7">
        <w:rPr>
          <w:rFonts w:ascii="Arial" w:hAnsi="Arial" w:cs="Arial"/>
          <w:sz w:val="22"/>
          <w:szCs w:val="22"/>
          <w:lang w:val="gl-ES"/>
        </w:rPr>
        <w:t>cia</w:t>
      </w:r>
      <w:r w:rsidR="0089779C" w:rsidRPr="00C663D3">
        <w:rPr>
          <w:rFonts w:ascii="Arial" w:hAnsi="Arial" w:cs="Arial"/>
          <w:sz w:val="22"/>
          <w:szCs w:val="22"/>
          <w:lang w:val="gl-ES"/>
        </w:rPr>
        <w:t>, así como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Redactar o inventario de bens da asociación</w:t>
      </w:r>
      <w:r w:rsidR="002F48D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Custodia  do arquivo de libros e documentos da 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C663D3" w:rsidRDefault="008F19AF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Cumprir coas 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C663D3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 secretaría, n</w:t>
      </w:r>
      <w:r w:rsidRPr="00C663D3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C663D3">
        <w:rPr>
          <w:rFonts w:ascii="Arial" w:hAnsi="Arial" w:cs="Arial"/>
          <w:sz w:val="22"/>
          <w:szCs w:val="22"/>
          <w:lang w:val="gl-ES"/>
        </w:rPr>
        <w:t>membro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C663D3">
        <w:rPr>
          <w:rFonts w:ascii="Arial" w:hAnsi="Arial" w:cs="Arial"/>
          <w:sz w:val="22"/>
          <w:szCs w:val="22"/>
          <w:lang w:val="gl-ES"/>
        </w:rPr>
        <w:t>do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pola Presidencia.</w:t>
      </w:r>
    </w:p>
    <w:p w:rsidR="008F19AF" w:rsidRPr="00C663D3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5A36C6"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="005A36C6" w:rsidRPr="00C663D3">
        <w:rPr>
          <w:rFonts w:ascii="Arial" w:hAnsi="Arial" w:cs="Arial"/>
          <w:sz w:val="22"/>
          <w:szCs w:val="22"/>
          <w:lang w:val="gl-ES"/>
        </w:rPr>
        <w:t xml:space="preserve"> tesourería</w:t>
      </w:r>
      <w:r w:rsidR="005A36C6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5A36C6" w:rsidRPr="00C663D3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</w:t>
      </w:r>
      <w:r w:rsidR="00C2710E" w:rsidRPr="00C663D3">
        <w:rPr>
          <w:rFonts w:ascii="Arial" w:hAnsi="Arial" w:cs="Arial"/>
          <w:sz w:val="22"/>
          <w:szCs w:val="22"/>
          <w:lang w:val="gl-ES"/>
        </w:rPr>
        <w:t>ecadar e custodiar os f</w:t>
      </w:r>
      <w:r w:rsidRPr="00C663D3">
        <w:rPr>
          <w:rFonts w:ascii="Arial" w:hAnsi="Arial" w:cs="Arial"/>
          <w:sz w:val="22"/>
          <w:szCs w:val="22"/>
          <w:lang w:val="gl-ES"/>
        </w:rPr>
        <w:t>ondos pertencentes á asociación</w:t>
      </w:r>
      <w:r w:rsidR="00AB5984" w:rsidRPr="00C663D3">
        <w:rPr>
          <w:rFonts w:ascii="Arial" w:hAnsi="Arial" w:cs="Arial"/>
          <w:sz w:val="22"/>
          <w:szCs w:val="22"/>
          <w:lang w:val="gl-ES"/>
        </w:rPr>
        <w:t>, custodialos e inve</w:t>
      </w:r>
      <w:r w:rsidR="00085EDC">
        <w:rPr>
          <w:rFonts w:ascii="Arial" w:hAnsi="Arial" w:cs="Arial"/>
          <w:sz w:val="22"/>
          <w:szCs w:val="22"/>
          <w:lang w:val="gl-ES"/>
        </w:rPr>
        <w:t>s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tilos na forma acordada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 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Pr="00C663D3">
        <w:rPr>
          <w:rFonts w:ascii="Arial" w:hAnsi="Arial" w:cs="Arial"/>
          <w:sz w:val="22"/>
          <w:szCs w:val="22"/>
          <w:lang w:val="gl-ES"/>
        </w:rPr>
        <w:t>presidencia</w:t>
      </w:r>
      <w:r w:rsidR="00766586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Levar os libros de contabilidade da asociación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 e elaborar as contas anu</w:t>
      </w:r>
      <w:r w:rsidR="004568CA">
        <w:rPr>
          <w:rFonts w:ascii="Arial" w:hAnsi="Arial" w:cs="Arial"/>
          <w:sz w:val="22"/>
          <w:szCs w:val="22"/>
          <w:lang w:val="gl-ES"/>
        </w:rPr>
        <w:t>ais para a súa aprobación pola 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semblea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3F485B" w:rsidRPr="00C663D3" w:rsidRDefault="003F485B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Calquera outras funcións propias de tesourería como a responsabilidade da xestión económico financeira da asociación.</w:t>
      </w:r>
    </w:p>
    <w:p w:rsidR="005A36C6" w:rsidRPr="00C663D3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C663D3" w:rsidRDefault="00D2756F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T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erán as </w:t>
      </w:r>
      <w:r w:rsidR="003F485B" w:rsidRPr="00C663D3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C663D3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="003F485B" w:rsidRPr="00C663D3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C663D3">
        <w:rPr>
          <w:rFonts w:ascii="Arial" w:hAnsi="Arial" w:cs="Arial"/>
          <w:sz w:val="22"/>
          <w:szCs w:val="22"/>
          <w:lang w:val="gl-ES"/>
        </w:rPr>
        <w:t>c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área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C663D3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no momento de inicia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C663D3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C663D3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manterase dos seguintes recursos: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das persoas </w:t>
      </w:r>
      <w:r w:rsidRPr="00C663D3">
        <w:rPr>
          <w:rFonts w:ascii="Arial" w:hAnsi="Arial" w:cs="Arial"/>
          <w:sz w:val="22"/>
          <w:szCs w:val="22"/>
          <w:lang w:val="gl-ES"/>
        </w:rPr>
        <w:t>asociadas.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cotas extraordinarias que propoña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 e sexan aprobadas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ingresos que se poidan recibir polo desenvolvemento das actividades da asociación.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Calquera outro ingreso admitido pola normativa vixente para actividades non lucrativas.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C663D3">
        <w:rPr>
          <w:rFonts w:ascii="Arial" w:hAnsi="Arial" w:cs="Arial"/>
          <w:sz w:val="22"/>
          <w:szCs w:val="22"/>
          <w:lang w:val="gl-ES"/>
        </w:rPr>
        <w:t>da asociación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asociadas, durante un prazo non inferior a 15 días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="004568CA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C2776D" w:rsidRPr="00C663D3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 Xunta directiva levará os correspondentes libros de contabilidade, que permitan obter unha imaxe fiel do patrimonio, o resultado e a situación financeira da asociación.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C663D3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. Destino de ingresos a fins da asociación</w:t>
      </w:r>
    </w:p>
    <w:p w:rsidR="001F23AA" w:rsidRPr="00C663D3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1F23AA" w:rsidRPr="00C663D3">
        <w:rPr>
          <w:rFonts w:ascii="Arial" w:hAnsi="Arial" w:cs="Arial"/>
          <w:sz w:val="22"/>
          <w:szCs w:val="22"/>
          <w:lang w:val="gl-ES"/>
        </w:rPr>
        <w:t>s beneficios obtidos derivados do exercicio de actividades económicas, incluídas as prestacións de servizos, destinaranse exclusivamente ao cumprimento dos fins da asociaci</w:t>
      </w:r>
      <w:r w:rsidRPr="00C663D3">
        <w:rPr>
          <w:rFonts w:ascii="Arial" w:hAnsi="Arial" w:cs="Arial"/>
          <w:sz w:val="22"/>
          <w:szCs w:val="22"/>
          <w:lang w:val="gl-ES"/>
        </w:rPr>
        <w:t>ó</w:t>
      </w:r>
      <w:r w:rsidR="001F23AA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persoas asociadas ou calquera outra persoa física ou xurídica con </w:t>
      </w:r>
      <w:r w:rsidR="00A00C5C" w:rsidRPr="00C663D3">
        <w:rPr>
          <w:rFonts w:ascii="Arial" w:hAnsi="Arial" w:cs="Arial"/>
          <w:sz w:val="22"/>
          <w:szCs w:val="22"/>
          <w:lang w:val="gl-ES"/>
        </w:rPr>
        <w:t>int</w:t>
      </w:r>
      <w:r w:rsidR="00C4052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r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s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C663D3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Por acordo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pode aprobarse un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C663D3">
        <w:rPr>
          <w:rFonts w:ascii="Arial" w:hAnsi="Arial" w:cs="Arial"/>
          <w:sz w:val="22"/>
          <w:szCs w:val="22"/>
          <w:lang w:val="gl-ES"/>
        </w:rPr>
        <w:t>que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funcionamento interno da asociación estará sometido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C663D3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C663D3">
        <w:rPr>
          <w:rFonts w:ascii="Arial" w:hAnsi="Arial" w:cs="Arial"/>
          <w:sz w:val="22"/>
          <w:szCs w:val="22"/>
          <w:lang w:val="gl-ES"/>
        </w:rPr>
        <w:t>DA ASOCIACIÓN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4F0FEC">
        <w:rPr>
          <w:rFonts w:ascii="Arial" w:hAnsi="Arial" w:cs="Arial"/>
          <w:b/>
          <w:sz w:val="22"/>
          <w:szCs w:val="22"/>
          <w:lang w:val="gl-ES"/>
        </w:rPr>
        <w:t>3</w:t>
      </w:r>
      <w:r w:rsidRPr="00C663D3">
        <w:rPr>
          <w:rFonts w:ascii="Arial" w:hAnsi="Arial" w:cs="Arial"/>
          <w:b/>
          <w:sz w:val="22"/>
          <w:szCs w:val="22"/>
          <w:lang w:val="gl-ES"/>
        </w:rPr>
        <w:t>. Disolución</w:t>
      </w:r>
    </w:p>
    <w:p w:rsidR="002919EF" w:rsidRPr="00C663D3" w:rsidRDefault="002919EF" w:rsidP="00D275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disolverase polas seguintes causas: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C663D3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sentenza xudicial firme.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Polas </w:t>
      </w:r>
      <w:r w:rsidR="004527AA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causas que se determinen nos presentes estatutos.</w:t>
      </w:r>
    </w:p>
    <w:p w:rsidR="002919EF" w:rsidRPr="00C663D3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4F0FEC">
        <w:rPr>
          <w:rFonts w:ascii="Arial" w:hAnsi="Arial" w:cs="Arial"/>
          <w:b/>
          <w:sz w:val="22"/>
          <w:szCs w:val="22"/>
          <w:lang w:val="gl-ES"/>
        </w:rPr>
        <w:t>4</w:t>
      </w:r>
      <w:bookmarkStart w:id="0" w:name="_GoBack"/>
      <w:bookmarkEnd w:id="0"/>
      <w:r w:rsidRPr="00C663D3">
        <w:rPr>
          <w:rFonts w:ascii="Arial" w:hAnsi="Arial" w:cs="Arial"/>
          <w:b/>
          <w:sz w:val="22"/>
          <w:szCs w:val="22"/>
          <w:lang w:val="gl-ES"/>
        </w:rPr>
        <w:t>. Liquidación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Pr="00C663D3">
        <w:rPr>
          <w:rFonts w:ascii="Arial" w:hAnsi="Arial" w:cs="Arial"/>
          <w:sz w:val="22"/>
          <w:szCs w:val="22"/>
          <w:lang w:val="gl-ES"/>
        </w:rPr>
        <w:tab/>
        <w:t>Acordada a disolución da asociación, ábrese o período de liquidación, ata o fin do cal a entidade conservará a súa personalidade xurídica.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</w:t>
      </w:r>
      <w:r w:rsidRPr="00C663D3">
        <w:rPr>
          <w:rFonts w:ascii="Arial" w:hAnsi="Arial" w:cs="Arial"/>
          <w:sz w:val="22"/>
          <w:szCs w:val="22"/>
          <w:lang w:val="gl-ES"/>
        </w:rPr>
        <w:tab/>
      </w:r>
      <w:r w:rsidR="00D2756F">
        <w:rPr>
          <w:rFonts w:ascii="Arial" w:hAnsi="Arial" w:cs="Arial"/>
          <w:sz w:val="22"/>
          <w:szCs w:val="22"/>
          <w:lang w:val="gl-ES"/>
        </w:rPr>
        <w:t>As 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membros da xunta directiva no momento da disolución convértense </w:t>
      </w:r>
      <w:r w:rsidR="00D2756F">
        <w:rPr>
          <w:rFonts w:ascii="Arial" w:hAnsi="Arial" w:cs="Arial"/>
          <w:sz w:val="22"/>
          <w:szCs w:val="22"/>
          <w:lang w:val="gl-ES"/>
        </w:rPr>
        <w:t>en liquidadora</w:t>
      </w:r>
      <w:r w:rsidRPr="00C663D3">
        <w:rPr>
          <w:rFonts w:ascii="Arial" w:hAnsi="Arial" w:cs="Arial"/>
          <w:sz w:val="22"/>
          <w:szCs w:val="22"/>
          <w:lang w:val="gl-ES"/>
        </w:rPr>
        <w:t>s, salvo designación expresa de liquidador</w:t>
      </w:r>
      <w:r w:rsidR="00D2756F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pola asemblea xeral ou por autoridade competente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D2756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3.</w:t>
      </w:r>
      <w:r>
        <w:rPr>
          <w:rFonts w:ascii="Arial" w:hAnsi="Arial" w:cs="Arial"/>
          <w:sz w:val="22"/>
          <w:szCs w:val="22"/>
          <w:lang w:val="gl-ES"/>
        </w:rPr>
        <w:tab/>
        <w:t>Corresponde 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</w:t>
      </w:r>
      <w:r>
        <w:rPr>
          <w:rFonts w:ascii="Arial" w:hAnsi="Arial" w:cs="Arial"/>
          <w:sz w:val="22"/>
          <w:szCs w:val="22"/>
          <w:lang w:val="gl-ES"/>
        </w:rPr>
        <w:t xml:space="preserve"> persoas</w:t>
      </w:r>
      <w:r w:rsidR="002919EF" w:rsidRPr="00C663D3">
        <w:rPr>
          <w:rFonts w:ascii="Arial" w:hAnsi="Arial" w:cs="Arial"/>
          <w:sz w:val="22"/>
          <w:szCs w:val="22"/>
          <w:lang w:val="gl-ES"/>
        </w:rPr>
        <w:t xml:space="preserve"> liquidador</w:t>
      </w:r>
      <w:r>
        <w:rPr>
          <w:rFonts w:ascii="Arial" w:hAnsi="Arial" w:cs="Arial"/>
          <w:sz w:val="22"/>
          <w:szCs w:val="22"/>
          <w:lang w:val="gl-ES"/>
        </w:rPr>
        <w:t>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s: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Velar pola integridade do patrimonio da asociación.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Cobrar os créditos da Asociación.</w:t>
      </w:r>
    </w:p>
    <w:p w:rsidR="002919EF" w:rsidRPr="00C663D3" w:rsidRDefault="00D2756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Liquidar o patrimonio e pagar 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</w:t>
      </w:r>
      <w:r>
        <w:rPr>
          <w:rFonts w:ascii="Arial" w:hAnsi="Arial" w:cs="Arial"/>
          <w:sz w:val="22"/>
          <w:szCs w:val="22"/>
          <w:lang w:val="gl-ES"/>
        </w:rPr>
        <w:t xml:space="preserve"> persoas </w:t>
      </w:r>
      <w:r w:rsidR="002919EF" w:rsidRPr="00C663D3">
        <w:rPr>
          <w:rFonts w:ascii="Arial" w:hAnsi="Arial" w:cs="Arial"/>
          <w:sz w:val="22"/>
          <w:szCs w:val="22"/>
          <w:lang w:val="gl-ES"/>
        </w:rPr>
        <w:t>acredor</w:t>
      </w:r>
      <w:r>
        <w:rPr>
          <w:rFonts w:ascii="Arial" w:hAnsi="Arial" w:cs="Arial"/>
          <w:sz w:val="22"/>
          <w:szCs w:val="22"/>
          <w:lang w:val="gl-ES"/>
        </w:rPr>
        <w:t>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s.</w:t>
      </w:r>
    </w:p>
    <w:p w:rsidR="002919EF" w:rsidRPr="00C663D3" w:rsidRDefault="000C4187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Solicitar a baixa da asociación e cancelación de asentos </w:t>
      </w:r>
      <w:proofErr w:type="spellStart"/>
      <w:r w:rsidRPr="00C663D3">
        <w:rPr>
          <w:rFonts w:ascii="Arial" w:hAnsi="Arial" w:cs="Arial"/>
          <w:sz w:val="22"/>
          <w:szCs w:val="22"/>
          <w:lang w:val="gl-ES"/>
        </w:rPr>
        <w:t>rexistrais</w:t>
      </w:r>
      <w:proofErr w:type="spellEnd"/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4.</w:t>
      </w:r>
      <w:r w:rsidRPr="00C663D3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asociación no rexistro acompañarase 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do </w:t>
      </w:r>
      <w:r w:rsidRPr="00C663D3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En todo canto non estea previsto nos presentes Estatutos se aplicará a Lei Orgánica 1/2002, do 22 de marzo, reguladora do Dereito de Asociación e demais disposicións complementarias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En ____________________, a ____ de _______________ </w:t>
      </w:r>
      <w:proofErr w:type="spellStart"/>
      <w:r w:rsidRPr="00C663D3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Pr="00C663D3">
        <w:rPr>
          <w:rFonts w:ascii="Arial" w:hAnsi="Arial" w:cs="Arial"/>
          <w:sz w:val="22"/>
          <w:szCs w:val="22"/>
          <w:lang w:val="gl-ES"/>
        </w:rPr>
        <w:t xml:space="preserve"> ________</w:t>
      </w:r>
    </w:p>
    <w:p w:rsidR="00E17649" w:rsidRPr="00C663D3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2919EF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D2756F" w:rsidRDefault="002919EF" w:rsidP="00D2756F">
      <w:pPr>
        <w:rPr>
          <w:rFonts w:ascii="Arial" w:hAnsi="Arial" w:cs="Arial"/>
          <w:lang w:val="gl-ES"/>
        </w:rPr>
      </w:pPr>
      <w:r w:rsidRPr="00D2756F">
        <w:rPr>
          <w:rFonts w:ascii="Arial" w:hAnsi="Arial" w:cs="Arial"/>
          <w:i/>
          <w:lang w:val="gl-ES"/>
        </w:rPr>
        <w:t xml:space="preserve">(Sinatura de todas as persoas </w:t>
      </w:r>
      <w:r w:rsidR="00D2756F" w:rsidRPr="00D2756F">
        <w:rPr>
          <w:rFonts w:ascii="Arial" w:hAnsi="Arial" w:cs="Arial"/>
          <w:i/>
          <w:lang w:val="gl-ES"/>
        </w:rPr>
        <w:t>promotoras</w:t>
      </w:r>
      <w:r w:rsidRPr="00D2756F">
        <w:rPr>
          <w:rFonts w:ascii="Arial" w:hAnsi="Arial" w:cs="Arial"/>
          <w:i/>
          <w:lang w:val="gl-ES"/>
        </w:rPr>
        <w:t xml:space="preserve"> da asociación</w:t>
      </w:r>
      <w:r w:rsidR="00D2756F">
        <w:rPr>
          <w:rFonts w:ascii="Arial" w:hAnsi="Arial" w:cs="Arial"/>
          <w:i/>
          <w:lang w:val="gl-ES"/>
        </w:rPr>
        <w:t>)</w:t>
      </w: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6616E7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C663D3">
        <w:rPr>
          <w:rFonts w:ascii="Arial" w:hAnsi="Arial" w:cs="Arial"/>
          <w:b/>
          <w:i/>
          <w:sz w:val="22"/>
          <w:szCs w:val="22"/>
          <w:lang w:val="gl-ES"/>
        </w:rPr>
        <w:br w:type="page"/>
      </w:r>
    </w:p>
    <w:p w:rsidR="00D57736" w:rsidRPr="00036DE3" w:rsidRDefault="00D527D2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36DE3">
        <w:rPr>
          <w:rFonts w:ascii="Arial" w:hAnsi="Arial" w:cs="Arial"/>
          <w:b/>
          <w:sz w:val="22"/>
          <w:szCs w:val="22"/>
          <w:lang w:val="gl-ES"/>
        </w:rPr>
        <w:lastRenderedPageBreak/>
        <w:t xml:space="preserve">NO CASO DE CREAR SECCIÓNS </w:t>
      </w:r>
      <w:r w:rsidR="00F06F25" w:rsidRPr="00036DE3">
        <w:rPr>
          <w:rFonts w:ascii="Arial" w:hAnsi="Arial" w:cs="Arial"/>
          <w:b/>
          <w:sz w:val="22"/>
          <w:szCs w:val="22"/>
          <w:lang w:val="gl-ES"/>
        </w:rPr>
        <w:t xml:space="preserve">NO SEO DA ASOCIACIÓN </w:t>
      </w:r>
      <w:r w:rsidRPr="00036DE3">
        <w:rPr>
          <w:rFonts w:ascii="Arial" w:hAnsi="Arial" w:cs="Arial"/>
          <w:b/>
          <w:sz w:val="22"/>
          <w:szCs w:val="22"/>
          <w:lang w:val="gl-ES"/>
        </w:rPr>
        <w:t>PODERANSE INCLUIR ESTES ARTIGOS:</w:t>
      </w:r>
    </w:p>
    <w:p w:rsidR="00036DE3" w:rsidRPr="00C663D3" w:rsidRDefault="00036DE3" w:rsidP="00C663D3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9F41BE" w:rsidRPr="00C663D3" w:rsidRDefault="009F41BE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DC7099" w:rsidRPr="00C663D3">
        <w:rPr>
          <w:rFonts w:ascii="Arial" w:hAnsi="Arial" w:cs="Arial"/>
          <w:b/>
          <w:sz w:val="22"/>
          <w:szCs w:val="22"/>
          <w:lang w:val="gl-ES"/>
        </w:rPr>
        <w:t>_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As seccións</w:t>
      </w:r>
    </w:p>
    <w:p w:rsidR="009F41BE" w:rsidRPr="00C663D3" w:rsidRDefault="00F06F25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Mediante acordo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, a asociación</w:t>
      </w:r>
      <w:r w:rsidR="009F41B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poderá </w:t>
      </w:r>
      <w:r w:rsidR="009F41BE" w:rsidRPr="00C663D3">
        <w:rPr>
          <w:rFonts w:ascii="Arial" w:hAnsi="Arial" w:cs="Arial"/>
          <w:sz w:val="22"/>
          <w:szCs w:val="22"/>
          <w:lang w:val="gl-ES"/>
        </w:rPr>
        <w:t>constitu</w:t>
      </w:r>
      <w:r w:rsidRPr="00C663D3">
        <w:rPr>
          <w:rFonts w:ascii="Arial" w:hAnsi="Arial" w:cs="Arial"/>
          <w:sz w:val="22"/>
          <w:szCs w:val="22"/>
          <w:lang w:val="gl-ES"/>
        </w:rPr>
        <w:t>í</w:t>
      </w:r>
      <w:r w:rsidR="009F41BE" w:rsidRPr="00C663D3">
        <w:rPr>
          <w:rFonts w:ascii="Arial" w:hAnsi="Arial" w:cs="Arial"/>
          <w:sz w:val="22"/>
          <w:szCs w:val="22"/>
          <w:lang w:val="gl-ES"/>
        </w:rPr>
        <w:t>r seccións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663D3">
        <w:rPr>
          <w:rFonts w:ascii="Arial" w:hAnsi="Arial" w:cs="Arial"/>
          <w:sz w:val="22"/>
          <w:szCs w:val="22"/>
          <w:lang w:val="gl-ES"/>
        </w:rPr>
        <w:t>dedicadas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materias ou actividades específicas comprendidas nos fins da asociación, tales como:</w:t>
      </w:r>
      <w:r w:rsidR="009F41BE" w:rsidRPr="00C663D3">
        <w:rPr>
          <w:rFonts w:ascii="Arial" w:hAnsi="Arial" w:cs="Arial"/>
          <w:sz w:val="22"/>
          <w:szCs w:val="22"/>
          <w:lang w:val="gl-ES"/>
        </w:rPr>
        <w:t xml:space="preserve"> deportivas, recreativas, culturais,  asistenciais ou xuvenís, </w:t>
      </w:r>
      <w:r w:rsidRPr="00C663D3">
        <w:rPr>
          <w:rFonts w:ascii="Arial" w:hAnsi="Arial" w:cs="Arial"/>
          <w:sz w:val="22"/>
          <w:szCs w:val="22"/>
          <w:lang w:val="gl-ES"/>
        </w:rPr>
        <w:t>coa fin de establecer grupos especializados nas distintas actividades da asociación</w:t>
      </w:r>
      <w:r w:rsidR="009F41B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9F41BE" w:rsidRPr="00C663D3" w:rsidRDefault="009F41BE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persoas asociadas interesadas presentarán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 Asociación para a súa aprobación unha solicitude da súa consti</w:t>
      </w:r>
      <w:r w:rsidR="00FB38CA" w:rsidRPr="00C663D3">
        <w:rPr>
          <w:rFonts w:ascii="Arial" w:hAnsi="Arial" w:cs="Arial"/>
          <w:sz w:val="22"/>
          <w:szCs w:val="22"/>
          <w:lang w:val="gl-ES"/>
        </w:rPr>
        <w:t>tución, xunto cunha lista dos m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embros interesados en formar parte dela. </w:t>
      </w:r>
    </w:p>
    <w:p w:rsidR="00DC7099" w:rsidRPr="00C663D3" w:rsidRDefault="00DC7099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sección, como tal, carece de personalidade  xurídica.</w:t>
      </w:r>
    </w:p>
    <w:p w:rsidR="00DC7099" w:rsidRPr="00C663D3" w:rsidRDefault="00DC7099" w:rsidP="00C663D3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527D2" w:rsidRPr="00C663D3" w:rsidRDefault="00D527D2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_. Sección Xuvenil</w:t>
      </w:r>
    </w:p>
    <w:p w:rsidR="00D527D2" w:rsidRPr="00C663D3" w:rsidRDefault="00134411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Constit</w:t>
      </w:r>
      <w:r w:rsidR="00DC7099" w:rsidRPr="00C663D3">
        <w:rPr>
          <w:rFonts w:ascii="Arial" w:hAnsi="Arial" w:cs="Arial"/>
          <w:sz w:val="22"/>
          <w:szCs w:val="22"/>
          <w:lang w:val="gl-ES"/>
        </w:rPr>
        <w:t>ú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ese unha 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sección xuvenil</w:t>
      </w:r>
      <w:r w:rsidRPr="00C663D3">
        <w:rPr>
          <w:rFonts w:ascii="Arial" w:hAnsi="Arial" w:cs="Arial"/>
          <w:sz w:val="22"/>
          <w:szCs w:val="22"/>
          <w:lang w:val="gl-ES"/>
        </w:rPr>
        <w:t>,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á que se incorporarán asociados e asociadas que cumpran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os requisitos </w:t>
      </w:r>
      <w:r w:rsidR="00DC7099" w:rsidRPr="00C663D3">
        <w:rPr>
          <w:rFonts w:ascii="Arial" w:hAnsi="Arial" w:cs="Arial"/>
          <w:sz w:val="22"/>
          <w:szCs w:val="22"/>
          <w:lang w:val="gl-ES"/>
        </w:rPr>
        <w:t>establecidos na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Lei orgánica 1/1996, de 15 de xaneiro, de protección xurídica do menor e do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Real decreto 397/1988, de 22 de abril, polo que se regula a inscrición </w:t>
      </w:r>
      <w:proofErr w:type="spellStart"/>
      <w:r w:rsidRPr="00C663D3">
        <w:rPr>
          <w:rFonts w:ascii="Arial" w:hAnsi="Arial" w:cs="Arial"/>
          <w:sz w:val="22"/>
          <w:szCs w:val="22"/>
          <w:lang w:val="gl-ES"/>
        </w:rPr>
        <w:t>rexistral</w:t>
      </w:r>
      <w:proofErr w:type="spellEnd"/>
      <w:r w:rsidRPr="00C663D3">
        <w:rPr>
          <w:rFonts w:ascii="Arial" w:hAnsi="Arial" w:cs="Arial"/>
          <w:sz w:val="22"/>
          <w:szCs w:val="22"/>
          <w:lang w:val="gl-ES"/>
        </w:rPr>
        <w:t xml:space="preserve"> de asociacións xuvenís.</w:t>
      </w:r>
    </w:p>
    <w:p w:rsidR="00134411" w:rsidRPr="00C663D3" w:rsidRDefault="00134411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Para formar parte d</w:t>
      </w:r>
      <w:r w:rsidR="004527AA" w:rsidRPr="00C663D3">
        <w:rPr>
          <w:rFonts w:ascii="Arial" w:hAnsi="Arial" w:cs="Arial"/>
          <w:sz w:val="22"/>
          <w:szCs w:val="22"/>
          <w:lang w:val="gl-ES"/>
        </w:rPr>
        <w:t>a sección xuvenil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é necesario </w:t>
      </w:r>
      <w:r w:rsidR="004527AA" w:rsidRPr="00C663D3">
        <w:rPr>
          <w:rFonts w:ascii="Arial" w:hAnsi="Arial" w:cs="Arial"/>
          <w:sz w:val="22"/>
          <w:szCs w:val="22"/>
          <w:lang w:val="gl-ES"/>
        </w:rPr>
        <w:t>t</w:t>
      </w:r>
      <w:r w:rsidRPr="00C663D3">
        <w:rPr>
          <w:rFonts w:ascii="Arial" w:hAnsi="Arial" w:cs="Arial"/>
          <w:sz w:val="22"/>
          <w:szCs w:val="22"/>
          <w:lang w:val="gl-ES"/>
        </w:rPr>
        <w:t>er 14</w:t>
      </w:r>
      <w:r w:rsidR="004527AA" w:rsidRPr="00C663D3">
        <w:rPr>
          <w:rFonts w:ascii="Arial" w:hAnsi="Arial" w:cs="Arial"/>
          <w:sz w:val="22"/>
          <w:szCs w:val="22"/>
          <w:lang w:val="gl-ES"/>
        </w:rPr>
        <w:t xml:space="preserve"> anos cumpridos e 30 sen cumprir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DC7099" w:rsidRPr="00C663D3" w:rsidRDefault="00DC7099" w:rsidP="00C663D3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DC7099" w:rsidRPr="00C663D3" w:rsidRDefault="00DC7099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_. Sección Deportiva</w:t>
      </w:r>
    </w:p>
    <w:p w:rsidR="00DC7099" w:rsidRPr="00C663D3" w:rsidRDefault="00DC7099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Constitúese unha sección deportiva</w:t>
      </w:r>
      <w:r w:rsidR="00F06F25" w:rsidRPr="00C663D3">
        <w:rPr>
          <w:rFonts w:ascii="Arial" w:hAnsi="Arial" w:cs="Arial"/>
          <w:sz w:val="22"/>
          <w:szCs w:val="22"/>
          <w:lang w:val="gl-ES"/>
        </w:rPr>
        <w:t>, á que se incorporarán asociados e asociadas que cumpran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os requisitos establecidos na Lei 3/2012, de 2 de abril do deporte de Galicia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, e no Decreto </w:t>
      </w:r>
      <w:r w:rsidR="00095260" w:rsidRPr="00C663D3">
        <w:rPr>
          <w:rFonts w:ascii="Arial" w:hAnsi="Arial" w:cs="Arial"/>
          <w:sz w:val="22"/>
          <w:szCs w:val="22"/>
          <w:lang w:val="gl-ES"/>
        </w:rPr>
        <w:t>85/2014, do 3 de xullo, polo que se aproba o Regulamento do rexistro de entidades deportivas de Galicia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  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D57736" w:rsidRPr="00C663D3" w:rsidRDefault="00D57736" w:rsidP="00C663D3">
      <w:pPr>
        <w:pStyle w:val="Textodenotaaopdepxina"/>
        <w:jc w:val="both"/>
        <w:rPr>
          <w:rFonts w:ascii="Arial" w:hAnsi="Arial" w:cs="Arial"/>
          <w:sz w:val="22"/>
          <w:szCs w:val="22"/>
          <w:lang w:val="gl-ES"/>
        </w:rPr>
      </w:pPr>
    </w:p>
    <w:sectPr w:rsidR="00D57736" w:rsidRPr="00C663D3" w:rsidSect="00DB6DF0">
      <w:headerReference w:type="default" r:id="rId8"/>
      <w:footerReference w:type="even" r:id="rId9"/>
      <w:footerReference w:type="default" r:id="rId10"/>
      <w:pgSz w:w="11907" w:h="16840" w:code="9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3C" w:rsidRDefault="002F113C">
      <w:r>
        <w:separator/>
      </w:r>
    </w:p>
  </w:endnote>
  <w:endnote w:type="continuationSeparator" w:id="0">
    <w:p w:rsidR="002F113C" w:rsidRDefault="002F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F1" w:rsidRDefault="006321F1">
    <w:pPr>
      <w:pStyle w:val="Pdepxina"/>
      <w:framePr w:wrap="around" w:vAnchor="text" w:hAnchor="margin" w:xAlign="right" w:y="1"/>
      <w:rPr>
        <w:rStyle w:val="Nmerodepxina"/>
      </w:rPr>
    </w:pPr>
    <w:r>
      <w:rPr>
        <w:rStyle w:val="Nmerodepxina"/>
      </w:rPr>
      <w:fldChar w:fldCharType="begin"/>
    </w:r>
    <w:r>
      <w:rPr>
        <w:rStyle w:val="Nmerodepxina"/>
      </w:rPr>
      <w:instrText xml:space="preserve">PAGE  </w:instrText>
    </w:r>
    <w:r>
      <w:rPr>
        <w:rStyle w:val="Nmerodepxina"/>
      </w:rPr>
      <w:fldChar w:fldCharType="end"/>
    </w:r>
  </w:p>
  <w:p w:rsidR="006321F1" w:rsidRDefault="006321F1">
    <w:pPr>
      <w:pStyle w:val="Pdepx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F1" w:rsidRDefault="006321F1">
    <w:pPr>
      <w:pStyle w:val="Pdepxina"/>
      <w:framePr w:wrap="around" w:vAnchor="text" w:hAnchor="margin" w:xAlign="right" w:y="1"/>
      <w:rPr>
        <w:rStyle w:val="Nmerodepxina"/>
      </w:rPr>
    </w:pPr>
    <w:r>
      <w:rPr>
        <w:rStyle w:val="Nmerodepxina"/>
      </w:rPr>
      <w:fldChar w:fldCharType="begin"/>
    </w:r>
    <w:r>
      <w:rPr>
        <w:rStyle w:val="Nmerodepxina"/>
      </w:rPr>
      <w:instrText xml:space="preserve">PAGE  </w:instrText>
    </w:r>
    <w:r>
      <w:rPr>
        <w:rStyle w:val="Nmerodepxina"/>
      </w:rPr>
      <w:fldChar w:fldCharType="separate"/>
    </w:r>
    <w:r w:rsidR="00283EEE">
      <w:rPr>
        <w:rStyle w:val="Nmerodepxina"/>
        <w:noProof/>
      </w:rPr>
      <w:t>6</w:t>
    </w:r>
    <w:r>
      <w:rPr>
        <w:rStyle w:val="Nmerodepxina"/>
      </w:rPr>
      <w:fldChar w:fldCharType="end"/>
    </w:r>
  </w:p>
  <w:p w:rsidR="006321F1" w:rsidRDefault="006321F1">
    <w:pPr>
      <w:pStyle w:val="Pdepx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3C" w:rsidRDefault="002F113C">
      <w:r>
        <w:separator/>
      </w:r>
    </w:p>
  </w:footnote>
  <w:footnote w:type="continuationSeparator" w:id="0">
    <w:p w:rsidR="002F113C" w:rsidRDefault="002F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F1" w:rsidRDefault="006321F1">
    <w:pPr>
      <w:pStyle w:val="Cabeceira"/>
      <w:ind w:lef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49A"/>
    <w:multiLevelType w:val="hybridMultilevel"/>
    <w:tmpl w:val="2DDCA1EC"/>
    <w:lvl w:ilvl="0" w:tplc="0C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0910"/>
    <w:multiLevelType w:val="hybridMultilevel"/>
    <w:tmpl w:val="B614B04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D136D9"/>
    <w:multiLevelType w:val="hybridMultilevel"/>
    <w:tmpl w:val="B57CCDF8"/>
    <w:lvl w:ilvl="0" w:tplc="510CA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7F7F"/>
    <w:multiLevelType w:val="hybridMultilevel"/>
    <w:tmpl w:val="F2646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13A"/>
    <w:multiLevelType w:val="hybridMultilevel"/>
    <w:tmpl w:val="74B6E576"/>
    <w:lvl w:ilvl="0" w:tplc="0C0A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F372DE1"/>
    <w:multiLevelType w:val="hybridMultilevel"/>
    <w:tmpl w:val="AAF28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6795"/>
    <w:multiLevelType w:val="hybridMultilevel"/>
    <w:tmpl w:val="3030116A"/>
    <w:lvl w:ilvl="0" w:tplc="91D07E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26AE4"/>
    <w:multiLevelType w:val="hybridMultilevel"/>
    <w:tmpl w:val="271833BE"/>
    <w:lvl w:ilvl="0" w:tplc="2CDAED46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B069FC"/>
    <w:multiLevelType w:val="hybridMultilevel"/>
    <w:tmpl w:val="D5E2F92E"/>
    <w:lvl w:ilvl="0" w:tplc="993E5A6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 w15:restartNumberingAfterBreak="0">
    <w:nsid w:val="2AAA63D8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CAF"/>
    <w:multiLevelType w:val="hybridMultilevel"/>
    <w:tmpl w:val="EB68A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52C"/>
    <w:multiLevelType w:val="hybridMultilevel"/>
    <w:tmpl w:val="C458E9B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6876A9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3402"/>
    <w:multiLevelType w:val="hybridMultilevel"/>
    <w:tmpl w:val="E98E6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37F"/>
    <w:multiLevelType w:val="hybridMultilevel"/>
    <w:tmpl w:val="A75E4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B7E75"/>
    <w:multiLevelType w:val="hybridMultilevel"/>
    <w:tmpl w:val="49F4695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ED164B"/>
    <w:multiLevelType w:val="singleLevel"/>
    <w:tmpl w:val="C10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 w15:restartNumberingAfterBreak="0">
    <w:nsid w:val="4C226AE0"/>
    <w:multiLevelType w:val="hybridMultilevel"/>
    <w:tmpl w:val="CDE691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8B051C"/>
    <w:multiLevelType w:val="hybridMultilevel"/>
    <w:tmpl w:val="5912767E"/>
    <w:lvl w:ilvl="0" w:tplc="3334B568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3" w15:restartNumberingAfterBreak="0">
    <w:nsid w:val="5E593DC2"/>
    <w:multiLevelType w:val="hybridMultilevel"/>
    <w:tmpl w:val="E3D0482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650DB3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D12B4B"/>
    <w:multiLevelType w:val="hybridMultilevel"/>
    <w:tmpl w:val="23FE1FF0"/>
    <w:lvl w:ilvl="0" w:tplc="64DC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51BFF"/>
    <w:multiLevelType w:val="hybridMultilevel"/>
    <w:tmpl w:val="62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78906D5A"/>
    <w:multiLevelType w:val="hybridMultilevel"/>
    <w:tmpl w:val="1174DDB6"/>
    <w:lvl w:ilvl="0" w:tplc="72C2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CA262D"/>
    <w:multiLevelType w:val="hybridMultilevel"/>
    <w:tmpl w:val="6B1449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D11864"/>
    <w:multiLevelType w:val="singleLevel"/>
    <w:tmpl w:val="AE86F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24"/>
  </w:num>
  <w:num w:numId="5">
    <w:abstractNumId w:val="32"/>
  </w:num>
  <w:num w:numId="6">
    <w:abstractNumId w:val="33"/>
  </w:num>
  <w:num w:numId="7">
    <w:abstractNumId w:val="12"/>
  </w:num>
  <w:num w:numId="8">
    <w:abstractNumId w:val="2"/>
  </w:num>
  <w:num w:numId="9">
    <w:abstractNumId w:val="28"/>
  </w:num>
  <w:num w:numId="10">
    <w:abstractNumId w:val="9"/>
  </w:num>
  <w:num w:numId="11">
    <w:abstractNumId w:val="6"/>
  </w:num>
  <w:num w:numId="12">
    <w:abstractNumId w:val="0"/>
  </w:num>
  <w:num w:numId="13">
    <w:abstractNumId w:val="27"/>
  </w:num>
  <w:num w:numId="14">
    <w:abstractNumId w:val="4"/>
  </w:num>
  <w:num w:numId="15">
    <w:abstractNumId w:val="30"/>
  </w:num>
  <w:num w:numId="16">
    <w:abstractNumId w:val="13"/>
  </w:num>
  <w:num w:numId="17">
    <w:abstractNumId w:val="25"/>
  </w:num>
  <w:num w:numId="18">
    <w:abstractNumId w:val="16"/>
  </w:num>
  <w:num w:numId="19">
    <w:abstractNumId w:val="7"/>
  </w:num>
  <w:num w:numId="20">
    <w:abstractNumId w:val="22"/>
  </w:num>
  <w:num w:numId="21">
    <w:abstractNumId w:val="14"/>
  </w:num>
  <w:num w:numId="22">
    <w:abstractNumId w:val="5"/>
  </w:num>
  <w:num w:numId="23">
    <w:abstractNumId w:val="17"/>
  </w:num>
  <w:num w:numId="24">
    <w:abstractNumId w:val="26"/>
  </w:num>
  <w:num w:numId="25">
    <w:abstractNumId w:val="18"/>
  </w:num>
  <w:num w:numId="26">
    <w:abstractNumId w:val="31"/>
  </w:num>
  <w:num w:numId="27">
    <w:abstractNumId w:val="11"/>
  </w:num>
  <w:num w:numId="28">
    <w:abstractNumId w:val="1"/>
  </w:num>
  <w:num w:numId="29">
    <w:abstractNumId w:val="23"/>
  </w:num>
  <w:num w:numId="30">
    <w:abstractNumId w:val="15"/>
  </w:num>
  <w:num w:numId="31">
    <w:abstractNumId w:val="10"/>
  </w:num>
  <w:num w:numId="32">
    <w:abstractNumId w:val="21"/>
  </w:num>
  <w:num w:numId="33">
    <w:abstractNumId w:val="19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AF5"/>
    <w:rsid w:val="000077AD"/>
    <w:rsid w:val="00007E27"/>
    <w:rsid w:val="000253E5"/>
    <w:rsid w:val="00032411"/>
    <w:rsid w:val="000367C6"/>
    <w:rsid w:val="00036DE3"/>
    <w:rsid w:val="000427D0"/>
    <w:rsid w:val="00051C7F"/>
    <w:rsid w:val="00085EDC"/>
    <w:rsid w:val="00095260"/>
    <w:rsid w:val="00096215"/>
    <w:rsid w:val="000A4F6E"/>
    <w:rsid w:val="000A6C92"/>
    <w:rsid w:val="000B1F80"/>
    <w:rsid w:val="000B3F10"/>
    <w:rsid w:val="000C075F"/>
    <w:rsid w:val="000C1BB5"/>
    <w:rsid w:val="000C4187"/>
    <w:rsid w:val="000C5466"/>
    <w:rsid w:val="000F4F5C"/>
    <w:rsid w:val="000F6323"/>
    <w:rsid w:val="00105694"/>
    <w:rsid w:val="00112934"/>
    <w:rsid w:val="00134411"/>
    <w:rsid w:val="00144C5B"/>
    <w:rsid w:val="00151E54"/>
    <w:rsid w:val="001669CE"/>
    <w:rsid w:val="001812C3"/>
    <w:rsid w:val="00193C73"/>
    <w:rsid w:val="001A5074"/>
    <w:rsid w:val="001A5671"/>
    <w:rsid w:val="001D6287"/>
    <w:rsid w:val="001D72B7"/>
    <w:rsid w:val="001E0C4D"/>
    <w:rsid w:val="001F23AA"/>
    <w:rsid w:val="00205E5B"/>
    <w:rsid w:val="00220677"/>
    <w:rsid w:val="0022698E"/>
    <w:rsid w:val="002520FE"/>
    <w:rsid w:val="002536D7"/>
    <w:rsid w:val="00276AD4"/>
    <w:rsid w:val="002778AA"/>
    <w:rsid w:val="00283EEE"/>
    <w:rsid w:val="002919EF"/>
    <w:rsid w:val="002953DA"/>
    <w:rsid w:val="002B767B"/>
    <w:rsid w:val="002C31B8"/>
    <w:rsid w:val="002C4D8A"/>
    <w:rsid w:val="002D2AE3"/>
    <w:rsid w:val="002D5B87"/>
    <w:rsid w:val="002E1923"/>
    <w:rsid w:val="002F113C"/>
    <w:rsid w:val="002F48DF"/>
    <w:rsid w:val="002F60E0"/>
    <w:rsid w:val="003509A6"/>
    <w:rsid w:val="00352761"/>
    <w:rsid w:val="00367BF5"/>
    <w:rsid w:val="00372755"/>
    <w:rsid w:val="00375E08"/>
    <w:rsid w:val="003A17CF"/>
    <w:rsid w:val="003B27FD"/>
    <w:rsid w:val="003B3407"/>
    <w:rsid w:val="003F1FF3"/>
    <w:rsid w:val="003F485B"/>
    <w:rsid w:val="00405CBD"/>
    <w:rsid w:val="0041081C"/>
    <w:rsid w:val="0042765F"/>
    <w:rsid w:val="004527AA"/>
    <w:rsid w:val="004568CA"/>
    <w:rsid w:val="00463A1C"/>
    <w:rsid w:val="00480C19"/>
    <w:rsid w:val="00480E96"/>
    <w:rsid w:val="00484298"/>
    <w:rsid w:val="004A68B9"/>
    <w:rsid w:val="004C638E"/>
    <w:rsid w:val="004C6669"/>
    <w:rsid w:val="004D2D9B"/>
    <w:rsid w:val="004E73BB"/>
    <w:rsid w:val="004F0FEC"/>
    <w:rsid w:val="004F61DC"/>
    <w:rsid w:val="005152A6"/>
    <w:rsid w:val="00553E49"/>
    <w:rsid w:val="00590F9F"/>
    <w:rsid w:val="005A067B"/>
    <w:rsid w:val="005A143B"/>
    <w:rsid w:val="005A36C6"/>
    <w:rsid w:val="005B55B1"/>
    <w:rsid w:val="005C2221"/>
    <w:rsid w:val="005D4531"/>
    <w:rsid w:val="005D4795"/>
    <w:rsid w:val="005D7373"/>
    <w:rsid w:val="005E484F"/>
    <w:rsid w:val="005F25DC"/>
    <w:rsid w:val="00623EC5"/>
    <w:rsid w:val="006321F1"/>
    <w:rsid w:val="006472B1"/>
    <w:rsid w:val="00656A49"/>
    <w:rsid w:val="006616E7"/>
    <w:rsid w:val="00686DD6"/>
    <w:rsid w:val="006A6045"/>
    <w:rsid w:val="006B4B15"/>
    <w:rsid w:val="006C0CB7"/>
    <w:rsid w:val="006C5EC5"/>
    <w:rsid w:val="006C7BE0"/>
    <w:rsid w:val="006D06CB"/>
    <w:rsid w:val="006F6FC0"/>
    <w:rsid w:val="00766586"/>
    <w:rsid w:val="00776131"/>
    <w:rsid w:val="007A2236"/>
    <w:rsid w:val="007A6DE0"/>
    <w:rsid w:val="007C77EE"/>
    <w:rsid w:val="007F3020"/>
    <w:rsid w:val="008047E7"/>
    <w:rsid w:val="0082280A"/>
    <w:rsid w:val="00842188"/>
    <w:rsid w:val="008569C9"/>
    <w:rsid w:val="00860334"/>
    <w:rsid w:val="00883F77"/>
    <w:rsid w:val="00890245"/>
    <w:rsid w:val="0089779C"/>
    <w:rsid w:val="008A49EA"/>
    <w:rsid w:val="008B466E"/>
    <w:rsid w:val="008B4C86"/>
    <w:rsid w:val="008C10C2"/>
    <w:rsid w:val="008D18F8"/>
    <w:rsid w:val="008F19AF"/>
    <w:rsid w:val="008F2677"/>
    <w:rsid w:val="008F40B9"/>
    <w:rsid w:val="008F46D5"/>
    <w:rsid w:val="00931391"/>
    <w:rsid w:val="00953B40"/>
    <w:rsid w:val="0095729A"/>
    <w:rsid w:val="00980294"/>
    <w:rsid w:val="00983025"/>
    <w:rsid w:val="00985D45"/>
    <w:rsid w:val="009D1E8A"/>
    <w:rsid w:val="009D60C1"/>
    <w:rsid w:val="009E3A05"/>
    <w:rsid w:val="009F41BE"/>
    <w:rsid w:val="00A00C5C"/>
    <w:rsid w:val="00A04069"/>
    <w:rsid w:val="00A1023E"/>
    <w:rsid w:val="00A269A5"/>
    <w:rsid w:val="00A320E7"/>
    <w:rsid w:val="00A40D95"/>
    <w:rsid w:val="00A51B63"/>
    <w:rsid w:val="00A52D05"/>
    <w:rsid w:val="00A54464"/>
    <w:rsid w:val="00A7614E"/>
    <w:rsid w:val="00A839FE"/>
    <w:rsid w:val="00A85C62"/>
    <w:rsid w:val="00A93D1B"/>
    <w:rsid w:val="00AA1746"/>
    <w:rsid w:val="00AA5895"/>
    <w:rsid w:val="00AB5984"/>
    <w:rsid w:val="00AC4210"/>
    <w:rsid w:val="00AE31B2"/>
    <w:rsid w:val="00AE4E78"/>
    <w:rsid w:val="00B0380C"/>
    <w:rsid w:val="00B07F0B"/>
    <w:rsid w:val="00B3124F"/>
    <w:rsid w:val="00B428D7"/>
    <w:rsid w:val="00B567E8"/>
    <w:rsid w:val="00B654DC"/>
    <w:rsid w:val="00B67631"/>
    <w:rsid w:val="00B67AEA"/>
    <w:rsid w:val="00B80D40"/>
    <w:rsid w:val="00B82DBE"/>
    <w:rsid w:val="00BA375A"/>
    <w:rsid w:val="00BA51D8"/>
    <w:rsid w:val="00BA5759"/>
    <w:rsid w:val="00BC7B21"/>
    <w:rsid w:val="00BE090F"/>
    <w:rsid w:val="00BF58C5"/>
    <w:rsid w:val="00C0077F"/>
    <w:rsid w:val="00C03EBE"/>
    <w:rsid w:val="00C229BD"/>
    <w:rsid w:val="00C267FB"/>
    <w:rsid w:val="00C26ED3"/>
    <w:rsid w:val="00C2710E"/>
    <w:rsid w:val="00C2776D"/>
    <w:rsid w:val="00C31883"/>
    <w:rsid w:val="00C333B9"/>
    <w:rsid w:val="00C40523"/>
    <w:rsid w:val="00C45A45"/>
    <w:rsid w:val="00C4716C"/>
    <w:rsid w:val="00C47A0C"/>
    <w:rsid w:val="00C519F2"/>
    <w:rsid w:val="00C663D3"/>
    <w:rsid w:val="00C736C8"/>
    <w:rsid w:val="00CA34AA"/>
    <w:rsid w:val="00CB0F2F"/>
    <w:rsid w:val="00CB5DE0"/>
    <w:rsid w:val="00CC01E8"/>
    <w:rsid w:val="00CC34C8"/>
    <w:rsid w:val="00CF169C"/>
    <w:rsid w:val="00CF17F2"/>
    <w:rsid w:val="00CF2711"/>
    <w:rsid w:val="00CF6ED1"/>
    <w:rsid w:val="00D215A8"/>
    <w:rsid w:val="00D2756F"/>
    <w:rsid w:val="00D36FF4"/>
    <w:rsid w:val="00D527D2"/>
    <w:rsid w:val="00D57736"/>
    <w:rsid w:val="00D6492E"/>
    <w:rsid w:val="00D81A29"/>
    <w:rsid w:val="00D85AF5"/>
    <w:rsid w:val="00D86BB3"/>
    <w:rsid w:val="00DA326D"/>
    <w:rsid w:val="00DA6128"/>
    <w:rsid w:val="00DB19BD"/>
    <w:rsid w:val="00DB6DF0"/>
    <w:rsid w:val="00DC6689"/>
    <w:rsid w:val="00DC7099"/>
    <w:rsid w:val="00DF599A"/>
    <w:rsid w:val="00DF66A2"/>
    <w:rsid w:val="00DF7B51"/>
    <w:rsid w:val="00E17649"/>
    <w:rsid w:val="00E22551"/>
    <w:rsid w:val="00E33A5E"/>
    <w:rsid w:val="00E57E3D"/>
    <w:rsid w:val="00E671D3"/>
    <w:rsid w:val="00E75E58"/>
    <w:rsid w:val="00E95914"/>
    <w:rsid w:val="00EA3003"/>
    <w:rsid w:val="00EA3B4F"/>
    <w:rsid w:val="00EA443F"/>
    <w:rsid w:val="00EB3C6C"/>
    <w:rsid w:val="00EB5B6C"/>
    <w:rsid w:val="00ED26D7"/>
    <w:rsid w:val="00EE57AB"/>
    <w:rsid w:val="00F06F25"/>
    <w:rsid w:val="00F10F6F"/>
    <w:rsid w:val="00F12426"/>
    <w:rsid w:val="00F16F5B"/>
    <w:rsid w:val="00F33273"/>
    <w:rsid w:val="00F419D0"/>
    <w:rsid w:val="00F50C72"/>
    <w:rsid w:val="00FB38CA"/>
    <w:rsid w:val="00FC5849"/>
    <w:rsid w:val="00FC7E86"/>
    <w:rsid w:val="00FE4DBE"/>
    <w:rsid w:val="00FE4E71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0432A0"/>
  <w15:docId w15:val="{10595F39-5CBE-4700-B257-A36CEF3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ocorpo">
    <w:name w:val="Body Text"/>
    <w:basedOn w:val="Normal"/>
    <w:pPr>
      <w:jc w:val="both"/>
    </w:pPr>
    <w:rPr>
      <w:b/>
      <w:sz w:val="24"/>
    </w:rPr>
  </w:style>
  <w:style w:type="paragraph" w:styleId="Textodenotaaopdepxina">
    <w:name w:val="footnote text"/>
    <w:basedOn w:val="Normal"/>
    <w:semiHidden/>
  </w:style>
  <w:style w:type="character" w:styleId="Referenciadenotaaopdepxina">
    <w:name w:val="footnote reference"/>
    <w:semiHidden/>
    <w:rPr>
      <w:vertAlign w:val="superscript"/>
    </w:rPr>
  </w:style>
  <w:style w:type="paragraph" w:styleId="Sangradotextoprincipal">
    <w:name w:val="Body Text Indent"/>
    <w:basedOn w:val="Normal"/>
    <w:link w:val="SangradotextoprincipalCarc"/>
    <w:pPr>
      <w:ind w:left="705"/>
      <w:jc w:val="both"/>
    </w:pPr>
    <w:rPr>
      <w:sz w:val="24"/>
    </w:rPr>
  </w:style>
  <w:style w:type="paragraph" w:styleId="Sangra2dotextoprincipal">
    <w:name w:val="Body Text Indent 2"/>
    <w:basedOn w:val="Normal"/>
    <w:pPr>
      <w:ind w:left="360"/>
      <w:jc w:val="both"/>
    </w:pPr>
    <w:rPr>
      <w:sz w:val="24"/>
    </w:rPr>
  </w:style>
  <w:style w:type="paragraph" w:styleId="Sangra3dotextoprincipal">
    <w:name w:val="Body Text Indent 3"/>
    <w:basedOn w:val="Normal"/>
    <w:pPr>
      <w:ind w:left="360"/>
      <w:jc w:val="both"/>
    </w:pPr>
    <w:rPr>
      <w:b/>
      <w:sz w:val="40"/>
    </w:rPr>
  </w:style>
  <w:style w:type="paragraph" w:styleId="Textodenotadefin">
    <w:name w:val="endnote text"/>
    <w:basedOn w:val="Normal"/>
    <w:semiHidden/>
  </w:style>
  <w:style w:type="character" w:styleId="Referenciadenotadefin">
    <w:name w:val="endnote reference"/>
    <w:semiHidden/>
    <w:rPr>
      <w:vertAlign w:val="superscript"/>
    </w:rPr>
  </w:style>
  <w:style w:type="paragraph" w:styleId="Cabeceira">
    <w:name w:val="header"/>
    <w:basedOn w:val="Normal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</w:style>
  <w:style w:type="paragraph" w:styleId="Textoprincipal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xina">
    <w:name w:val="page number"/>
    <w:basedOn w:val="Tipodeletrapredefinidodopargrafo"/>
  </w:style>
  <w:style w:type="paragraph" w:styleId="Textoprincipal3">
    <w:name w:val="Body Text 3"/>
    <w:basedOn w:val="Normal"/>
    <w:pPr>
      <w:jc w:val="both"/>
    </w:pPr>
    <w:rPr>
      <w:sz w:val="28"/>
    </w:rPr>
  </w:style>
  <w:style w:type="character" w:styleId="Referenciadecomentario">
    <w:name w:val="annotation reference"/>
    <w:semiHidden/>
    <w:rsid w:val="00C45A45"/>
    <w:rPr>
      <w:sz w:val="16"/>
      <w:szCs w:val="16"/>
    </w:rPr>
  </w:style>
  <w:style w:type="paragraph" w:styleId="Textodecomentario">
    <w:name w:val="annotation text"/>
    <w:basedOn w:val="Normal"/>
    <w:semiHidden/>
    <w:rsid w:val="00C45A45"/>
  </w:style>
  <w:style w:type="paragraph" w:styleId="Asuntodocomentario">
    <w:name w:val="annotation subject"/>
    <w:basedOn w:val="Textodecomentario"/>
    <w:next w:val="Textode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otextoprincipalCarc">
    <w:name w:val="Sangría do texto principal Carác."/>
    <w:link w:val="Sangradotextoprincipal"/>
    <w:rsid w:val="00623EC5"/>
    <w:rPr>
      <w:sz w:val="24"/>
      <w:lang w:val="es-ES_tradnl"/>
    </w:rPr>
  </w:style>
  <w:style w:type="paragraph" w:styleId="Pargrafodelista">
    <w:name w:val="List Paragraph"/>
    <w:basedOn w:val="Normal"/>
    <w:uiPriority w:val="34"/>
    <w:qFormat/>
    <w:rsid w:val="000A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DBD2-19E7-4DB5-80E7-04926BAD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3460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Shorinji</vt:lpstr>
    </vt:vector>
  </TitlesOfParts>
  <Company>Club de Karate Shorinji</Company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Shorinji</dc:title>
  <dc:creator>José Luis Rodríguez Pedreira</dc:creator>
  <dc:description>Estatutos de la Asociación aprobados por la Asamblea General el 12 de abril de 2003. Texto definitivo</dc:description>
  <cp:lastModifiedBy>Pérez Vidal, Josefa</cp:lastModifiedBy>
  <cp:revision>15</cp:revision>
  <cp:lastPrinted>2018-02-05T10:04:00Z</cp:lastPrinted>
  <dcterms:created xsi:type="dcterms:W3CDTF">2018-02-06T08:42:00Z</dcterms:created>
  <dcterms:modified xsi:type="dcterms:W3CDTF">2023-01-13T11:16:00Z</dcterms:modified>
</cp:coreProperties>
</file>